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21" w:rsidRPr="001533EC" w:rsidRDefault="008C0721" w:rsidP="00600DEA">
      <w:pPr>
        <w:pStyle w:val="Header"/>
        <w:jc w:val="center"/>
        <w:rPr>
          <w:rFonts w:ascii="Segoe UI" w:hAnsi="Segoe UI" w:cs="Segoe UI"/>
          <w:sz w:val="28"/>
          <w:szCs w:val="28"/>
        </w:rPr>
      </w:pPr>
      <w:bookmarkStart w:id="0" w:name="_Hlk37349402"/>
    </w:p>
    <w:p w:rsidR="008C0721" w:rsidRPr="001533EC" w:rsidRDefault="008C0721" w:rsidP="002373E3">
      <w:pPr>
        <w:pStyle w:val="Header"/>
        <w:rPr>
          <w:rFonts w:ascii="Segoe UI" w:hAnsi="Segoe UI" w:cs="Segoe UI"/>
          <w:sz w:val="28"/>
          <w:szCs w:val="28"/>
        </w:rPr>
      </w:pPr>
    </w:p>
    <w:p w:rsidR="00F00164" w:rsidRPr="001533EC" w:rsidRDefault="00C87B49" w:rsidP="00965B89">
      <w:pPr>
        <w:pStyle w:val="Header"/>
        <w:rPr>
          <w:rFonts w:ascii="Segoe UI" w:hAnsi="Segoe UI" w:cs="Segoe UI"/>
          <w:b/>
          <w:sz w:val="28"/>
          <w:szCs w:val="28"/>
        </w:rPr>
      </w:pPr>
      <w:r w:rsidRPr="001533EC">
        <w:rPr>
          <w:rFonts w:ascii="Segoe UI" w:hAnsi="Segoe UI" w:cs="Segoe UI"/>
          <w:b/>
          <w:sz w:val="28"/>
          <w:szCs w:val="28"/>
        </w:rPr>
        <w:t>PRESS RELEASE</w:t>
      </w:r>
      <w:r w:rsidR="00F00164" w:rsidRPr="001533EC">
        <w:rPr>
          <w:rFonts w:ascii="Segoe UI" w:hAnsi="Segoe UI" w:cs="Segoe UI"/>
          <w:b/>
          <w:sz w:val="28"/>
          <w:szCs w:val="28"/>
        </w:rPr>
        <w:t>:</w:t>
      </w:r>
    </w:p>
    <w:p w:rsidR="00C87B49" w:rsidRPr="001533EC" w:rsidRDefault="00C87B49" w:rsidP="00065341">
      <w:pPr>
        <w:jc w:val="center"/>
        <w:rPr>
          <w:rFonts w:ascii="Segoe UI" w:hAnsi="Segoe UI" w:cs="Segoe UI"/>
        </w:rPr>
      </w:pPr>
    </w:p>
    <w:p w:rsidR="00C87B49" w:rsidRPr="001533EC" w:rsidRDefault="00C87B49" w:rsidP="00600DEA">
      <w:pPr>
        <w:rPr>
          <w:rFonts w:ascii="Segoe UI" w:hAnsi="Segoe UI" w:cs="Segoe UI"/>
        </w:rPr>
      </w:pPr>
      <w:r w:rsidRPr="001533EC">
        <w:rPr>
          <w:rFonts w:ascii="Segoe UI" w:hAnsi="Segoe UI" w:cs="Segoe UI"/>
          <w:b/>
        </w:rPr>
        <w:t>Date:</w:t>
      </w:r>
      <w:r w:rsidRPr="001533EC">
        <w:rPr>
          <w:rFonts w:ascii="Segoe UI" w:hAnsi="Segoe UI" w:cs="Segoe UI"/>
        </w:rPr>
        <w:tab/>
      </w:r>
      <w:r w:rsidR="001533EC" w:rsidRPr="001533EC">
        <w:rPr>
          <w:rFonts w:ascii="Segoe UI" w:hAnsi="Segoe UI" w:cs="Segoe UI"/>
        </w:rPr>
        <w:t>28</w:t>
      </w:r>
      <w:r w:rsidR="00092289" w:rsidRPr="001533EC">
        <w:rPr>
          <w:rFonts w:ascii="Segoe UI" w:hAnsi="Segoe UI" w:cs="Segoe UI"/>
        </w:rPr>
        <w:t>.04.20</w:t>
      </w:r>
      <w:r w:rsidRPr="001533EC">
        <w:rPr>
          <w:rFonts w:ascii="Segoe UI" w:hAnsi="Segoe UI" w:cs="Segoe UI"/>
        </w:rPr>
        <w:tab/>
      </w:r>
      <w:r w:rsidR="007D6628" w:rsidRPr="001533EC">
        <w:rPr>
          <w:rFonts w:ascii="Segoe UI" w:hAnsi="Segoe UI" w:cs="Segoe UI"/>
        </w:rPr>
        <w:tab/>
      </w:r>
      <w:r w:rsidR="007D6628" w:rsidRPr="001533EC">
        <w:rPr>
          <w:rFonts w:ascii="Segoe UI" w:hAnsi="Segoe UI" w:cs="Segoe UI"/>
        </w:rPr>
        <w:tab/>
      </w:r>
      <w:r w:rsidR="007D6628" w:rsidRPr="001533EC">
        <w:rPr>
          <w:rFonts w:ascii="Segoe UI" w:hAnsi="Segoe UI" w:cs="Segoe UI"/>
        </w:rPr>
        <w:tab/>
      </w:r>
      <w:r w:rsidR="0065460B" w:rsidRPr="001533EC">
        <w:rPr>
          <w:rFonts w:ascii="Segoe UI" w:hAnsi="Segoe UI" w:cs="Segoe UI"/>
        </w:rPr>
        <w:tab/>
      </w:r>
      <w:r w:rsidR="0065460B" w:rsidRPr="001533EC">
        <w:rPr>
          <w:rFonts w:ascii="Segoe UI" w:hAnsi="Segoe UI" w:cs="Segoe UI"/>
        </w:rPr>
        <w:tab/>
      </w:r>
      <w:r w:rsidRPr="001533EC">
        <w:rPr>
          <w:rFonts w:ascii="Segoe UI" w:hAnsi="Segoe UI" w:cs="Segoe UI"/>
          <w:b/>
        </w:rPr>
        <w:t>Ref:</w:t>
      </w:r>
      <w:r w:rsidRPr="001533EC">
        <w:rPr>
          <w:rFonts w:ascii="Segoe UI" w:hAnsi="Segoe UI" w:cs="Segoe UI"/>
        </w:rPr>
        <w:t xml:space="preserve"> </w:t>
      </w:r>
      <w:r w:rsidR="006E307D" w:rsidRPr="001533EC">
        <w:rPr>
          <w:rFonts w:ascii="Segoe UI" w:hAnsi="Segoe UI" w:cs="Segoe UI"/>
        </w:rPr>
        <w:t>0</w:t>
      </w:r>
      <w:r w:rsidR="001533EC" w:rsidRPr="001533EC">
        <w:rPr>
          <w:rFonts w:ascii="Segoe UI" w:hAnsi="Segoe UI" w:cs="Segoe UI"/>
        </w:rPr>
        <w:t>2</w:t>
      </w:r>
      <w:r w:rsidR="000A0734">
        <w:rPr>
          <w:rFonts w:ascii="Segoe UI" w:hAnsi="Segoe UI" w:cs="Segoe UI"/>
        </w:rPr>
        <w:t>1</w:t>
      </w:r>
      <w:bookmarkStart w:id="1" w:name="_GoBack"/>
      <w:bookmarkEnd w:id="1"/>
      <w:r w:rsidR="006E307D" w:rsidRPr="001533EC">
        <w:rPr>
          <w:rFonts w:ascii="Segoe UI" w:hAnsi="Segoe UI" w:cs="Segoe UI"/>
        </w:rPr>
        <w:t>.20</w:t>
      </w:r>
    </w:p>
    <w:p w:rsidR="00EA5627" w:rsidRPr="001533EC" w:rsidRDefault="00EA5627" w:rsidP="00600DEA">
      <w:pPr>
        <w:rPr>
          <w:rFonts w:ascii="Segoe UI" w:hAnsi="Segoe UI" w:cs="Segoe UI"/>
        </w:rPr>
      </w:pPr>
    </w:p>
    <w:p w:rsidR="001533EC" w:rsidRPr="001533EC" w:rsidRDefault="001533EC" w:rsidP="002C728D">
      <w:pPr>
        <w:spacing w:line="252" w:lineRule="auto"/>
        <w:rPr>
          <w:rFonts w:ascii="Segoe UI" w:hAnsi="Segoe UI" w:cs="Segoe UI"/>
          <w:b/>
          <w:sz w:val="32"/>
          <w:szCs w:val="32"/>
        </w:rPr>
      </w:pPr>
      <w:r w:rsidRPr="001533EC">
        <w:rPr>
          <w:rFonts w:ascii="Segoe UI" w:hAnsi="Segoe UI" w:cs="Segoe UI"/>
          <w:b/>
          <w:sz w:val="32"/>
          <w:szCs w:val="32"/>
        </w:rPr>
        <w:t>24/7 Mental Health Helpline launched for people in Oxfordshire</w:t>
      </w:r>
    </w:p>
    <w:p w:rsidR="001533EC" w:rsidRPr="001533EC" w:rsidRDefault="001533EC" w:rsidP="001533EC">
      <w:pPr>
        <w:shd w:val="clear" w:color="auto" w:fill="FFFFFF"/>
        <w:spacing w:before="100" w:beforeAutospacing="1" w:after="100" w:afterAutospacing="1" w:line="396" w:lineRule="atLeast"/>
        <w:textAlignment w:val="baseline"/>
        <w:rPr>
          <w:rFonts w:ascii="Segoe UI" w:hAnsi="Segoe UI" w:cs="Segoe UI"/>
          <w:b/>
          <w:color w:val="000000"/>
          <w:sz w:val="26"/>
          <w:szCs w:val="26"/>
        </w:rPr>
      </w:pPr>
      <w:r w:rsidRPr="001533EC">
        <w:rPr>
          <w:rFonts w:ascii="Segoe UI" w:hAnsi="Segoe UI" w:cs="Segoe UI"/>
          <w:b/>
          <w:color w:val="000000"/>
          <w:sz w:val="26"/>
          <w:szCs w:val="26"/>
        </w:rPr>
        <w:t>Adults: 01865 904997.</w:t>
      </w:r>
      <w:r w:rsidRPr="001533EC">
        <w:rPr>
          <w:rFonts w:ascii="Segoe UI" w:hAnsi="Segoe UI" w:cs="Segoe UI"/>
          <w:b/>
          <w:color w:val="000000"/>
          <w:sz w:val="26"/>
          <w:szCs w:val="26"/>
        </w:rPr>
        <w:br/>
        <w:t>Children and young people: 01865 904998.</w:t>
      </w:r>
    </w:p>
    <w:p w:rsidR="001533EC" w:rsidRPr="001533EC" w:rsidRDefault="001533EC" w:rsidP="001533EC">
      <w:pPr>
        <w:pStyle w:val="NormalWeb"/>
        <w:shd w:val="clear" w:color="auto" w:fill="FFFFFF"/>
        <w:spacing w:line="360" w:lineRule="atLeast"/>
        <w:textAlignment w:val="baseline"/>
        <w:rPr>
          <w:rFonts w:ascii="Segoe UI" w:hAnsi="Segoe UI" w:cs="Segoe UI"/>
          <w:color w:val="000000"/>
        </w:rPr>
      </w:pPr>
      <w:r w:rsidRPr="001533EC">
        <w:rPr>
          <w:rFonts w:ascii="Segoe UI" w:hAnsi="Segoe UI" w:cs="Segoe UI"/>
          <w:color w:val="000000"/>
        </w:rPr>
        <w:t>A 24/7 mental health helpline has been launched to provide people with mental health advice during the coronavirus pandemic</w:t>
      </w:r>
    </w:p>
    <w:p w:rsidR="001533EC" w:rsidRPr="001533EC" w:rsidRDefault="001533EC" w:rsidP="001533EC">
      <w:pPr>
        <w:pStyle w:val="NormalWeb"/>
        <w:shd w:val="clear" w:color="auto" w:fill="FFFFFF"/>
        <w:spacing w:line="360" w:lineRule="atLeast"/>
        <w:textAlignment w:val="baseline"/>
        <w:rPr>
          <w:rFonts w:ascii="Segoe UI" w:hAnsi="Segoe UI" w:cs="Segoe UI"/>
          <w:color w:val="000000"/>
        </w:rPr>
      </w:pPr>
      <w:r w:rsidRPr="001533EC">
        <w:rPr>
          <w:rFonts w:ascii="Segoe UI" w:hAnsi="Segoe UI" w:cs="Segoe UI"/>
          <w:color w:val="000000"/>
        </w:rPr>
        <w:t>The round-the-clock helpline will make it quicker and easier for people in Oxfordshire to get the right advice they need for their mental health and emotional wellbeing</w:t>
      </w:r>
    </w:p>
    <w:p w:rsidR="001533EC" w:rsidRPr="001533EC" w:rsidRDefault="001533EC" w:rsidP="001533EC">
      <w:pPr>
        <w:pStyle w:val="NormalWeb"/>
        <w:shd w:val="clear" w:color="auto" w:fill="FFFFFF"/>
        <w:spacing w:line="360" w:lineRule="atLeast"/>
        <w:textAlignment w:val="baseline"/>
        <w:rPr>
          <w:rFonts w:ascii="Segoe UI" w:hAnsi="Segoe UI" w:cs="Segoe UI"/>
          <w:color w:val="000000"/>
        </w:rPr>
      </w:pPr>
      <w:r w:rsidRPr="001533EC">
        <w:rPr>
          <w:rFonts w:ascii="Segoe UI" w:hAnsi="Segoe UI" w:cs="Segoe UI"/>
          <w:color w:val="000000"/>
        </w:rPr>
        <w:t>It operates 24 hours a day, seven days a week for people who need mental health care when their situation is not life threatening.</w:t>
      </w:r>
    </w:p>
    <w:p w:rsidR="001533EC" w:rsidRPr="001533EC" w:rsidRDefault="001533EC" w:rsidP="001533EC">
      <w:pPr>
        <w:pStyle w:val="NormalWeb"/>
        <w:shd w:val="clear" w:color="auto" w:fill="FFFFFF"/>
        <w:spacing w:line="360" w:lineRule="atLeast"/>
        <w:textAlignment w:val="baseline"/>
        <w:rPr>
          <w:rFonts w:ascii="Segoe UI" w:hAnsi="Segoe UI" w:cs="Segoe UI"/>
          <w:color w:val="000000"/>
        </w:rPr>
      </w:pPr>
      <w:r w:rsidRPr="001533EC">
        <w:rPr>
          <w:rFonts w:ascii="Segoe UI" w:hAnsi="Segoe UI" w:cs="Segoe UI"/>
          <w:color w:val="000000"/>
        </w:rPr>
        <w:t>It will support people of all ages including children and older adults.</w:t>
      </w:r>
    </w:p>
    <w:p w:rsidR="001533EC" w:rsidRPr="001533EC" w:rsidRDefault="001533EC" w:rsidP="001533EC">
      <w:pPr>
        <w:pStyle w:val="NormalWeb"/>
        <w:shd w:val="clear" w:color="auto" w:fill="FFFFFF"/>
        <w:spacing w:line="360" w:lineRule="atLeast"/>
        <w:textAlignment w:val="baseline"/>
        <w:rPr>
          <w:rFonts w:ascii="Segoe UI" w:hAnsi="Segoe UI" w:cs="Segoe UI"/>
          <w:color w:val="000000"/>
        </w:rPr>
      </w:pPr>
      <w:r w:rsidRPr="001533EC">
        <w:rPr>
          <w:rFonts w:ascii="Segoe UI" w:hAnsi="Segoe UI" w:cs="Segoe UI"/>
          <w:color w:val="000000"/>
        </w:rPr>
        <w:t>People can call Oxfordshire Mental Health Helpline when they need to find out when and where to get help and to access support from mental health professionals for a range of conditions and symptoms including anxiety, low mood, stress, worry,  difficulty with relationships, crying often, feeling helpless, confusion, hallucinations or hearing voices.</w:t>
      </w:r>
    </w:p>
    <w:p w:rsidR="001533EC" w:rsidRPr="001533EC" w:rsidRDefault="001533EC" w:rsidP="001533EC">
      <w:pPr>
        <w:pStyle w:val="NormalWeb"/>
        <w:shd w:val="clear" w:color="auto" w:fill="FFFFFF"/>
        <w:spacing w:line="360" w:lineRule="atLeast"/>
        <w:textAlignment w:val="baseline"/>
        <w:rPr>
          <w:rFonts w:ascii="Segoe UI" w:hAnsi="Segoe UI" w:cs="Segoe UI"/>
          <w:color w:val="000000"/>
        </w:rPr>
      </w:pPr>
      <w:r w:rsidRPr="001533EC">
        <w:rPr>
          <w:rFonts w:ascii="Segoe UI" w:hAnsi="Segoe UI" w:cs="Segoe UI"/>
          <w:color w:val="000000"/>
        </w:rPr>
        <w:t>People can also call the Oxfordshire Mental Health Helpline when they would usually ring 111, speak to their GP, council or police for non-emergency mental health advice.</w:t>
      </w:r>
    </w:p>
    <w:p w:rsidR="001533EC" w:rsidRPr="001533EC" w:rsidRDefault="001533EC" w:rsidP="001533EC">
      <w:pPr>
        <w:pStyle w:val="NormalWeb"/>
        <w:shd w:val="clear" w:color="auto" w:fill="FFFFFF"/>
        <w:spacing w:line="360" w:lineRule="atLeast"/>
        <w:textAlignment w:val="baseline"/>
        <w:rPr>
          <w:rFonts w:ascii="Segoe UI" w:hAnsi="Segoe UI" w:cs="Segoe UI"/>
          <w:color w:val="000000"/>
        </w:rPr>
      </w:pPr>
      <w:r w:rsidRPr="001533EC">
        <w:rPr>
          <w:rFonts w:ascii="Segoe UI" w:hAnsi="Segoe UI" w:cs="Segoe UI"/>
          <w:color w:val="000000"/>
        </w:rPr>
        <w:t>The helpline adds to the range of ways people can get support locally including Safe Havens which continue to offer an alternative to A&amp;E for mental health care in the evenings and at weekends during the outbreak.</w:t>
      </w:r>
    </w:p>
    <w:p w:rsidR="001533EC" w:rsidRPr="001533EC" w:rsidRDefault="001533EC" w:rsidP="001533EC">
      <w:pPr>
        <w:pStyle w:val="NormalWeb"/>
        <w:shd w:val="clear" w:color="auto" w:fill="FFFFFF"/>
        <w:spacing w:line="360" w:lineRule="atLeast"/>
        <w:textAlignment w:val="baseline"/>
        <w:rPr>
          <w:rFonts w:ascii="Segoe UI" w:hAnsi="Segoe UI" w:cs="Segoe UI"/>
          <w:color w:val="000000"/>
        </w:rPr>
      </w:pPr>
      <w:r w:rsidRPr="001533EC">
        <w:rPr>
          <w:rFonts w:ascii="Segoe UI" w:hAnsi="Segoe UI" w:cs="Segoe UI"/>
          <w:color w:val="000000"/>
        </w:rPr>
        <w:t>During office hours, people who already use mental health services should contact services directly using the numbers in their care plan.</w:t>
      </w:r>
    </w:p>
    <w:p w:rsidR="001533EC" w:rsidRPr="001533EC" w:rsidRDefault="001533EC" w:rsidP="001533EC">
      <w:pPr>
        <w:shd w:val="clear" w:color="auto" w:fill="FFFFFF"/>
        <w:spacing w:before="100" w:beforeAutospacing="1" w:after="100" w:afterAutospacing="1" w:line="360" w:lineRule="atLeast"/>
        <w:textAlignment w:val="baseline"/>
        <w:rPr>
          <w:rFonts w:ascii="Segoe UI" w:hAnsi="Segoe UI" w:cs="Segoe UI"/>
          <w:color w:val="000000"/>
        </w:rPr>
      </w:pPr>
      <w:bookmarkStart w:id="2" w:name="_Hlk38622379"/>
      <w:r w:rsidRPr="001533EC">
        <w:rPr>
          <w:rFonts w:ascii="Segoe UI" w:hAnsi="Segoe UI" w:cs="Segoe UI"/>
          <w:color w:val="000000"/>
        </w:rPr>
        <w:lastRenderedPageBreak/>
        <w:t>The Oxfordshire Mental Health Helpline is being launched by Oxford Health NHS Foundation Trust, which runs local mental health services.</w:t>
      </w:r>
    </w:p>
    <w:p w:rsidR="001533EC" w:rsidRPr="001533EC" w:rsidRDefault="000A0734" w:rsidP="001533EC">
      <w:pPr>
        <w:shd w:val="clear" w:color="auto" w:fill="FFFFFF"/>
        <w:spacing w:before="100" w:beforeAutospacing="1" w:after="100" w:afterAutospacing="1" w:line="360" w:lineRule="atLeast"/>
        <w:textAlignment w:val="baseline"/>
        <w:rPr>
          <w:rFonts w:ascii="Segoe UI" w:hAnsi="Segoe UI" w:cs="Segoe UI"/>
          <w:color w:val="000000"/>
        </w:rPr>
      </w:pPr>
      <w:r>
        <w:rPr>
          <w:rFonts w:ascii="Segoe UI" w:hAnsi="Segoe UI" w:cs="Segoe UI"/>
          <w:color w:val="000000"/>
        </w:rPr>
        <w:t>The</w:t>
      </w:r>
      <w:r w:rsidR="001533EC" w:rsidRPr="001533EC">
        <w:rPr>
          <w:rFonts w:ascii="Segoe UI" w:hAnsi="Segoe UI" w:cs="Segoe UI"/>
          <w:color w:val="000000"/>
        </w:rPr>
        <w:t xml:space="preserve"> trust is part of Oxfordshire Mental Health Partnership (OMHP), which is also behind the helpline.</w:t>
      </w:r>
      <w:bookmarkEnd w:id="2"/>
    </w:p>
    <w:p w:rsidR="001533EC" w:rsidRPr="001533EC" w:rsidRDefault="001533EC" w:rsidP="001533EC">
      <w:pPr>
        <w:shd w:val="clear" w:color="auto" w:fill="FFFFFF"/>
        <w:spacing w:before="100" w:beforeAutospacing="1" w:after="100" w:afterAutospacing="1" w:line="360" w:lineRule="atLeast"/>
        <w:textAlignment w:val="baseline"/>
        <w:rPr>
          <w:rFonts w:ascii="Segoe UI" w:hAnsi="Segoe UI" w:cs="Segoe UI"/>
          <w:color w:val="000000"/>
        </w:rPr>
      </w:pPr>
      <w:r w:rsidRPr="001533EC">
        <w:rPr>
          <w:rFonts w:ascii="Segoe UI" w:hAnsi="Segoe UI" w:cs="Segoe UI"/>
          <w:color w:val="000000"/>
        </w:rPr>
        <w:t>Rob Bale, clinical director for mental health in Oxfordshire at Oxford Health NHS Foundation Trust, said:</w:t>
      </w:r>
    </w:p>
    <w:p w:rsidR="001533EC" w:rsidRPr="001533EC" w:rsidRDefault="001533EC" w:rsidP="00B30064">
      <w:pPr>
        <w:shd w:val="clear" w:color="auto" w:fill="F9F9F9"/>
        <w:spacing w:before="100" w:beforeAutospacing="1" w:after="100" w:afterAutospacing="1" w:line="360" w:lineRule="atLeast"/>
        <w:textAlignment w:val="baseline"/>
        <w:rPr>
          <w:rFonts w:ascii="Segoe UI" w:hAnsi="Segoe UI" w:cs="Segoe UI"/>
          <w:color w:val="000000"/>
        </w:rPr>
      </w:pPr>
      <w:r w:rsidRPr="001533EC">
        <w:rPr>
          <w:rFonts w:ascii="Segoe UI" w:hAnsi="Segoe UI" w:cs="Segoe UI"/>
          <w:color w:val="000000"/>
        </w:rPr>
        <w:t>“When people need mental health care, support or advice they should call the 24/7 Oxfordshire and Buckinghamshire Mental Health Helpline. The number for adults is 01865 904997. For children and young people the number is 01865 904998.</w:t>
      </w:r>
    </w:p>
    <w:p w:rsidR="002C728D" w:rsidRPr="001533EC" w:rsidRDefault="001533EC" w:rsidP="001533EC">
      <w:pPr>
        <w:shd w:val="clear" w:color="auto" w:fill="F9F9F9"/>
        <w:spacing w:before="100" w:beforeAutospacing="1" w:after="100" w:afterAutospacing="1" w:line="360" w:lineRule="atLeast"/>
        <w:textAlignment w:val="baseline"/>
        <w:rPr>
          <w:rFonts w:ascii="Segoe UI" w:hAnsi="Segoe UI" w:cs="Segoe UI"/>
          <w:color w:val="000000"/>
        </w:rPr>
      </w:pPr>
      <w:r w:rsidRPr="001533EC">
        <w:rPr>
          <w:rFonts w:ascii="Segoe UI" w:hAnsi="Segoe UI" w:cs="Segoe UI"/>
          <w:color w:val="000000"/>
        </w:rPr>
        <w:t>“Our trained mental health advisers will be able to make sure people get the care that is right for them.”</w:t>
      </w:r>
    </w:p>
    <w:p w:rsidR="002C728D" w:rsidRPr="001533EC" w:rsidRDefault="002C728D" w:rsidP="002C728D">
      <w:pPr>
        <w:spacing w:line="252" w:lineRule="auto"/>
        <w:rPr>
          <w:rFonts w:ascii="Segoe UI" w:hAnsi="Segoe UI" w:cs="Segoe UI"/>
          <w:bCs/>
        </w:rPr>
      </w:pPr>
      <w:r w:rsidRPr="001533EC">
        <w:rPr>
          <w:rFonts w:ascii="Segoe UI" w:hAnsi="Segoe UI" w:cs="Segoe UI"/>
          <w:bCs/>
        </w:rPr>
        <w:t>The Mental Health Helpline adds to the range of local mental health services people can access directly.</w:t>
      </w:r>
    </w:p>
    <w:p w:rsidR="002C728D" w:rsidRPr="001533EC" w:rsidRDefault="002C728D" w:rsidP="002C728D">
      <w:pPr>
        <w:spacing w:line="252" w:lineRule="auto"/>
        <w:rPr>
          <w:rFonts w:ascii="Segoe UI" w:hAnsi="Segoe UI" w:cs="Segoe UI"/>
          <w:bCs/>
        </w:rPr>
      </w:pPr>
    </w:p>
    <w:p w:rsidR="002C728D" w:rsidRPr="001533EC" w:rsidRDefault="002C728D" w:rsidP="002C728D">
      <w:pPr>
        <w:spacing w:line="252" w:lineRule="auto"/>
        <w:rPr>
          <w:rFonts w:ascii="Segoe UI" w:hAnsi="Segoe UI" w:cs="Segoe UI"/>
          <w:bCs/>
        </w:rPr>
      </w:pPr>
      <w:r w:rsidRPr="001533EC">
        <w:rPr>
          <w:rFonts w:ascii="Segoe UI" w:hAnsi="Segoe UI" w:cs="Segoe UI"/>
          <w:bCs/>
        </w:rPr>
        <w:t>When someone is seriously ill or injured, or in an acute confused state, call 999.</w:t>
      </w:r>
    </w:p>
    <w:p w:rsidR="00EA5627" w:rsidRPr="001533EC" w:rsidRDefault="00EA5627" w:rsidP="00600DEA">
      <w:pPr>
        <w:rPr>
          <w:rFonts w:ascii="Segoe UI" w:hAnsi="Segoe UI" w:cs="Segoe UI"/>
        </w:rPr>
      </w:pPr>
    </w:p>
    <w:p w:rsidR="0065460B" w:rsidRPr="001533EC" w:rsidRDefault="0065460B" w:rsidP="00600DEA">
      <w:pPr>
        <w:rPr>
          <w:rFonts w:ascii="Segoe UI" w:hAnsi="Segoe UI" w:cs="Segoe UI"/>
        </w:rPr>
      </w:pPr>
    </w:p>
    <w:p w:rsidR="00C87B49" w:rsidRPr="001533EC" w:rsidRDefault="00C87B49" w:rsidP="00600DEA">
      <w:pPr>
        <w:rPr>
          <w:rFonts w:ascii="Segoe UI" w:hAnsi="Segoe UI" w:cs="Segoe UI"/>
          <w:b/>
        </w:rPr>
      </w:pPr>
    </w:p>
    <w:p w:rsidR="00C87B49" w:rsidRPr="001533EC" w:rsidRDefault="00C87B49" w:rsidP="003126F4">
      <w:pPr>
        <w:spacing w:line="360" w:lineRule="auto"/>
        <w:rPr>
          <w:rFonts w:ascii="Segoe UI" w:hAnsi="Segoe UI" w:cs="Segoe UI"/>
          <w:b/>
          <w:bCs/>
        </w:rPr>
      </w:pPr>
      <w:r w:rsidRPr="001533EC">
        <w:rPr>
          <w:rFonts w:ascii="Segoe UI" w:hAnsi="Segoe UI" w:cs="Segoe UI"/>
          <w:b/>
          <w:bCs/>
        </w:rPr>
        <w:t>ENDS</w:t>
      </w:r>
    </w:p>
    <w:p w:rsidR="007D6628" w:rsidRPr="001533EC" w:rsidRDefault="007D6628" w:rsidP="007D6628">
      <w:pPr>
        <w:spacing w:line="360" w:lineRule="auto"/>
        <w:rPr>
          <w:rFonts w:ascii="Segoe UI" w:hAnsi="Segoe UI" w:cs="Segoe UI"/>
          <w:b/>
          <w:bCs/>
        </w:rPr>
      </w:pPr>
      <w:r w:rsidRPr="001533EC">
        <w:rPr>
          <w:rFonts w:ascii="Segoe UI" w:hAnsi="Segoe UI" w:cs="Segoe UI"/>
          <w:b/>
          <w:bCs/>
        </w:rPr>
        <w:t>Notes to Editors</w:t>
      </w:r>
    </w:p>
    <w:p w:rsidR="007D6628" w:rsidRPr="001533EC" w:rsidRDefault="007D6628" w:rsidP="00965B89">
      <w:pPr>
        <w:rPr>
          <w:rStyle w:val="Hyperlink"/>
          <w:rFonts w:ascii="Segoe UI" w:hAnsi="Segoe UI" w:cs="Segoe UI"/>
        </w:rPr>
      </w:pPr>
      <w:r w:rsidRPr="001533EC">
        <w:rPr>
          <w:rFonts w:ascii="Segoe UI" w:hAnsi="Segoe UI" w:cs="Segoe UI"/>
        </w:rPr>
        <w:t>For more information</w:t>
      </w:r>
      <w:r w:rsidRPr="001533EC">
        <w:rPr>
          <w:rFonts w:ascii="Segoe UI" w:hAnsi="Segoe UI" w:cs="Segoe UI"/>
          <w:i/>
        </w:rPr>
        <w:t xml:space="preserve"> </w:t>
      </w:r>
      <w:r w:rsidRPr="001533EC">
        <w:rPr>
          <w:rFonts w:ascii="Segoe UI" w:hAnsi="Segoe UI" w:cs="Segoe UI"/>
        </w:rPr>
        <w:t>contact</w:t>
      </w:r>
      <w:r w:rsidRPr="001533EC">
        <w:rPr>
          <w:rFonts w:ascii="Segoe UI" w:hAnsi="Segoe UI" w:cs="Segoe UI"/>
          <w:i/>
        </w:rPr>
        <w:t xml:space="preserve"> </w:t>
      </w:r>
      <w:r w:rsidRPr="001533EC">
        <w:rPr>
          <w:rFonts w:ascii="Segoe UI" w:hAnsi="Segoe UI" w:cs="Segoe UI"/>
        </w:rPr>
        <w:t xml:space="preserve">the Communications Team on 01865 902068/902225. </w:t>
      </w:r>
      <w:hyperlink r:id="rId10" w:history="1">
        <w:r w:rsidR="00965B89" w:rsidRPr="001533EC">
          <w:rPr>
            <w:rStyle w:val="Hyperlink"/>
            <w:rFonts w:ascii="Segoe UI" w:hAnsi="Segoe UI" w:cs="Segoe UI"/>
          </w:rPr>
          <w:t>Communications.team@oxfordhealth.nhs.uk</w:t>
        </w:r>
      </w:hyperlink>
    </w:p>
    <w:p w:rsidR="001533EC" w:rsidRPr="001533EC" w:rsidRDefault="001533EC" w:rsidP="00965B89">
      <w:pPr>
        <w:rPr>
          <w:rStyle w:val="Hyperlink"/>
          <w:rFonts w:ascii="Segoe UI" w:hAnsi="Segoe UI" w:cs="Segoe UI"/>
        </w:rPr>
      </w:pPr>
    </w:p>
    <w:p w:rsidR="001533EC" w:rsidRPr="001533EC" w:rsidRDefault="001533EC" w:rsidP="001533EC">
      <w:pPr>
        <w:shd w:val="clear" w:color="auto" w:fill="FFFFFF"/>
        <w:spacing w:before="100" w:beforeAutospacing="1" w:after="100" w:afterAutospacing="1" w:line="360" w:lineRule="atLeast"/>
        <w:textAlignment w:val="baseline"/>
        <w:rPr>
          <w:rFonts w:ascii="Segoe UI" w:hAnsi="Segoe UI" w:cs="Segoe UI"/>
          <w:color w:val="000000"/>
        </w:rPr>
      </w:pPr>
      <w:r w:rsidRPr="001533EC">
        <w:rPr>
          <w:rFonts w:ascii="Segoe UI" w:hAnsi="Segoe UI" w:cs="Segoe UI"/>
          <w:color w:val="000000"/>
        </w:rPr>
        <w:t>For other mental health support people can contact:</w:t>
      </w:r>
    </w:p>
    <w:p w:rsidR="001533EC" w:rsidRPr="001533EC" w:rsidRDefault="001533EC" w:rsidP="001533EC">
      <w:pPr>
        <w:shd w:val="clear" w:color="auto" w:fill="FFFFFF"/>
        <w:spacing w:before="100" w:beforeAutospacing="1" w:after="100" w:afterAutospacing="1" w:line="360" w:lineRule="atLeast"/>
        <w:textAlignment w:val="baseline"/>
        <w:rPr>
          <w:rFonts w:ascii="Segoe UI" w:hAnsi="Segoe UI" w:cs="Segoe UI"/>
          <w:color w:val="000000"/>
        </w:rPr>
      </w:pPr>
      <w:r w:rsidRPr="001533EC">
        <w:rPr>
          <w:rFonts w:ascii="Segoe UI" w:hAnsi="Segoe UI" w:cs="Segoe UI"/>
          <w:color w:val="000000"/>
        </w:rPr>
        <w:t>Their own GP</w:t>
      </w:r>
    </w:p>
    <w:p w:rsidR="001533EC" w:rsidRPr="001533EC" w:rsidRDefault="001533EC" w:rsidP="001533EC">
      <w:pPr>
        <w:shd w:val="clear" w:color="auto" w:fill="FFFFFF"/>
        <w:spacing w:before="100" w:beforeAutospacing="1" w:after="100" w:afterAutospacing="1" w:line="360" w:lineRule="atLeast"/>
        <w:textAlignment w:val="baseline"/>
        <w:rPr>
          <w:rFonts w:ascii="Segoe UI" w:hAnsi="Segoe UI" w:cs="Segoe UI"/>
          <w:color w:val="000000"/>
        </w:rPr>
      </w:pPr>
      <w:r w:rsidRPr="001533EC">
        <w:rPr>
          <w:rFonts w:ascii="Segoe UI" w:hAnsi="Segoe UI" w:cs="Segoe UI"/>
          <w:color w:val="000000"/>
        </w:rPr>
        <w:t>Mental Health Services for adults and older adults:</w:t>
      </w:r>
      <w:r w:rsidRPr="001533EC" w:rsidDel="002F1560">
        <w:rPr>
          <w:rFonts w:ascii="Segoe UI" w:hAnsi="Segoe UI" w:cs="Segoe UI"/>
          <w:color w:val="000000"/>
        </w:rPr>
        <w:t xml:space="preserve"> </w:t>
      </w:r>
      <w:hyperlink r:id="rId11" w:history="1">
        <w:r w:rsidRPr="001533EC">
          <w:rPr>
            <w:rFonts w:ascii="Segoe UI" w:hAnsi="Segoe UI" w:cs="Segoe UI"/>
            <w:color w:val="0066CC"/>
            <w:u w:val="single"/>
            <w:bdr w:val="none" w:sz="0" w:space="0" w:color="auto" w:frame="1"/>
          </w:rPr>
          <w:t>TalkingSpace Plus</w:t>
        </w:r>
      </w:hyperlink>
      <w:r w:rsidRPr="001533EC">
        <w:rPr>
          <w:rFonts w:ascii="Segoe UI" w:hAnsi="Segoe UI" w:cs="Segoe UI"/>
          <w:color w:val="000000"/>
        </w:rPr>
        <w:t> in Oxfordshire</w:t>
      </w:r>
    </w:p>
    <w:p w:rsidR="001533EC" w:rsidRPr="001533EC" w:rsidRDefault="003125B0" w:rsidP="001533EC">
      <w:pPr>
        <w:numPr>
          <w:ilvl w:val="0"/>
          <w:numId w:val="17"/>
        </w:numPr>
        <w:shd w:val="clear" w:color="auto" w:fill="FFFFFF"/>
        <w:spacing w:line="408" w:lineRule="atLeast"/>
        <w:textAlignment w:val="baseline"/>
        <w:rPr>
          <w:rFonts w:ascii="Segoe UI" w:hAnsi="Segoe UI" w:cs="Segoe UI"/>
          <w:color w:val="000000"/>
        </w:rPr>
      </w:pPr>
      <w:hyperlink r:id="rId12" w:history="1">
        <w:r w:rsidR="001533EC" w:rsidRPr="001533EC">
          <w:rPr>
            <w:rFonts w:ascii="Segoe UI" w:hAnsi="Segoe UI" w:cs="Segoe UI"/>
            <w:color w:val="0066CC"/>
            <w:u w:val="single"/>
            <w:bdr w:val="none" w:sz="0" w:space="0" w:color="auto" w:frame="1"/>
          </w:rPr>
          <w:t>Healthy Minds i</w:t>
        </w:r>
      </w:hyperlink>
      <w:r w:rsidR="001533EC" w:rsidRPr="001533EC">
        <w:rPr>
          <w:rFonts w:ascii="Segoe UI" w:hAnsi="Segoe UI" w:cs="Segoe UI"/>
          <w:color w:val="000000"/>
        </w:rPr>
        <w:t>n Buckinghamshire</w:t>
      </w:r>
    </w:p>
    <w:p w:rsidR="001533EC" w:rsidRPr="001533EC" w:rsidRDefault="003125B0" w:rsidP="001533EC">
      <w:pPr>
        <w:numPr>
          <w:ilvl w:val="0"/>
          <w:numId w:val="17"/>
        </w:numPr>
        <w:shd w:val="clear" w:color="auto" w:fill="FFFFFF"/>
        <w:spacing w:line="408" w:lineRule="atLeast"/>
        <w:textAlignment w:val="baseline"/>
        <w:rPr>
          <w:rFonts w:ascii="Segoe UI" w:hAnsi="Segoe UI" w:cs="Segoe UI"/>
          <w:color w:val="000000"/>
        </w:rPr>
      </w:pPr>
      <w:hyperlink r:id="rId13" w:history="1">
        <w:r w:rsidR="001533EC" w:rsidRPr="001533EC">
          <w:rPr>
            <w:rFonts w:ascii="Segoe UI" w:hAnsi="Segoe UI" w:cs="Segoe UI"/>
            <w:color w:val="0066CC"/>
            <w:u w:val="single"/>
            <w:bdr w:val="none" w:sz="0" w:space="0" w:color="auto" w:frame="1"/>
          </w:rPr>
          <w:t>Aylesbury Safe Haven</w:t>
        </w:r>
      </w:hyperlink>
    </w:p>
    <w:p w:rsidR="001533EC" w:rsidRPr="001533EC" w:rsidRDefault="003125B0" w:rsidP="001533EC">
      <w:pPr>
        <w:numPr>
          <w:ilvl w:val="0"/>
          <w:numId w:val="17"/>
        </w:numPr>
        <w:shd w:val="clear" w:color="auto" w:fill="FFFFFF"/>
        <w:spacing w:line="408" w:lineRule="atLeast"/>
        <w:textAlignment w:val="baseline"/>
        <w:rPr>
          <w:rFonts w:ascii="Segoe UI" w:hAnsi="Segoe UI" w:cs="Segoe UI"/>
          <w:color w:val="000000"/>
        </w:rPr>
      </w:pPr>
      <w:hyperlink r:id="rId14" w:history="1">
        <w:r w:rsidR="001533EC" w:rsidRPr="001533EC">
          <w:rPr>
            <w:rFonts w:ascii="Segoe UI" w:hAnsi="Segoe UI" w:cs="Segoe UI"/>
            <w:color w:val="0066CC"/>
            <w:u w:val="single"/>
            <w:bdr w:val="none" w:sz="0" w:space="0" w:color="auto" w:frame="1"/>
          </w:rPr>
          <w:t>Wycombe Safe Haven</w:t>
        </w:r>
      </w:hyperlink>
    </w:p>
    <w:p w:rsidR="001533EC" w:rsidRPr="001533EC" w:rsidRDefault="003125B0" w:rsidP="001533EC">
      <w:pPr>
        <w:numPr>
          <w:ilvl w:val="0"/>
          <w:numId w:val="17"/>
        </w:numPr>
        <w:shd w:val="clear" w:color="auto" w:fill="FFFFFF"/>
        <w:spacing w:line="408" w:lineRule="atLeast"/>
        <w:textAlignment w:val="baseline"/>
        <w:rPr>
          <w:rFonts w:ascii="Segoe UI" w:hAnsi="Segoe UI" w:cs="Segoe UI"/>
          <w:color w:val="000000"/>
        </w:rPr>
      </w:pPr>
      <w:hyperlink r:id="rId15" w:history="1">
        <w:r w:rsidR="001533EC" w:rsidRPr="001533EC">
          <w:rPr>
            <w:rFonts w:ascii="Segoe UI" w:hAnsi="Segoe UI" w:cs="Segoe UI"/>
            <w:color w:val="0066CC"/>
            <w:u w:val="single"/>
            <w:bdr w:val="none" w:sz="0" w:space="0" w:color="auto" w:frame="1"/>
          </w:rPr>
          <w:t>Oxford Safe Haven</w:t>
        </w:r>
      </w:hyperlink>
    </w:p>
    <w:p w:rsidR="001533EC" w:rsidRPr="001533EC" w:rsidRDefault="003125B0" w:rsidP="001533EC">
      <w:pPr>
        <w:numPr>
          <w:ilvl w:val="0"/>
          <w:numId w:val="17"/>
        </w:numPr>
        <w:shd w:val="clear" w:color="auto" w:fill="FFFFFF"/>
        <w:spacing w:line="408" w:lineRule="atLeast"/>
        <w:textAlignment w:val="baseline"/>
        <w:rPr>
          <w:rFonts w:ascii="Segoe UI" w:hAnsi="Segoe UI" w:cs="Segoe UI"/>
          <w:color w:val="000000"/>
        </w:rPr>
      </w:pPr>
      <w:hyperlink r:id="rId16" w:history="1">
        <w:r w:rsidR="001533EC" w:rsidRPr="001533EC">
          <w:rPr>
            <w:rFonts w:ascii="Segoe UI" w:hAnsi="Segoe UI" w:cs="Segoe UI"/>
            <w:color w:val="0066CC"/>
            <w:u w:val="single"/>
            <w:bdr w:val="none" w:sz="0" w:space="0" w:color="auto" w:frame="1"/>
          </w:rPr>
          <w:t>Banbury Safe Haven</w:t>
        </w:r>
      </w:hyperlink>
    </w:p>
    <w:p w:rsidR="001533EC" w:rsidRPr="001533EC" w:rsidRDefault="001533EC" w:rsidP="001533EC">
      <w:pPr>
        <w:shd w:val="clear" w:color="auto" w:fill="FFFFFF"/>
        <w:spacing w:before="100" w:beforeAutospacing="1" w:after="100" w:afterAutospacing="1" w:line="360" w:lineRule="atLeast"/>
        <w:textAlignment w:val="baseline"/>
        <w:rPr>
          <w:rFonts w:ascii="Segoe UI" w:hAnsi="Segoe UI" w:cs="Segoe UI"/>
          <w:color w:val="000000"/>
        </w:rPr>
      </w:pPr>
      <w:r w:rsidRPr="001533EC">
        <w:rPr>
          <w:rFonts w:ascii="Segoe UI" w:hAnsi="Segoe UI" w:cs="Segoe UI"/>
          <w:color w:val="000000"/>
        </w:rPr>
        <w:t>Mental Health Services for children and young people:</w:t>
      </w:r>
    </w:p>
    <w:p w:rsidR="001533EC" w:rsidRPr="001533EC" w:rsidRDefault="001533EC" w:rsidP="001533EC">
      <w:pPr>
        <w:numPr>
          <w:ilvl w:val="0"/>
          <w:numId w:val="18"/>
        </w:numPr>
        <w:shd w:val="clear" w:color="auto" w:fill="FFFFFF"/>
        <w:spacing w:before="120" w:line="408" w:lineRule="atLeast"/>
        <w:textAlignment w:val="baseline"/>
        <w:rPr>
          <w:rFonts w:ascii="Segoe UI" w:hAnsi="Segoe UI" w:cs="Segoe UI"/>
          <w:color w:val="000000"/>
        </w:rPr>
      </w:pPr>
      <w:r w:rsidRPr="001533EC">
        <w:rPr>
          <w:rFonts w:ascii="Segoe UI" w:hAnsi="Segoe UI" w:cs="Segoe UI"/>
          <w:color w:val="000000"/>
        </w:rPr>
        <w:t>Buckinghamshire 01865 901 951</w:t>
      </w:r>
    </w:p>
    <w:p w:rsidR="001533EC" w:rsidRPr="001533EC" w:rsidRDefault="001533EC" w:rsidP="001533EC">
      <w:pPr>
        <w:numPr>
          <w:ilvl w:val="0"/>
          <w:numId w:val="18"/>
        </w:numPr>
        <w:shd w:val="clear" w:color="auto" w:fill="FFFFFF"/>
        <w:spacing w:before="120" w:line="408" w:lineRule="atLeast"/>
        <w:textAlignment w:val="baseline"/>
        <w:rPr>
          <w:rFonts w:ascii="Segoe UI" w:hAnsi="Segoe UI" w:cs="Segoe UI"/>
          <w:color w:val="000000"/>
        </w:rPr>
      </w:pPr>
      <w:r w:rsidRPr="001533EC">
        <w:rPr>
          <w:rFonts w:ascii="Segoe UI" w:hAnsi="Segoe UI" w:cs="Segoe UI"/>
          <w:color w:val="000000"/>
        </w:rPr>
        <w:t>Oxfordshire 01865 902515</w:t>
      </w:r>
    </w:p>
    <w:p w:rsidR="001533EC" w:rsidRPr="001533EC" w:rsidRDefault="001533EC" w:rsidP="001533EC">
      <w:pPr>
        <w:numPr>
          <w:ilvl w:val="0"/>
          <w:numId w:val="18"/>
        </w:numPr>
        <w:shd w:val="clear" w:color="auto" w:fill="FFFFFF"/>
        <w:spacing w:before="120" w:line="408" w:lineRule="atLeast"/>
        <w:textAlignment w:val="baseline"/>
        <w:rPr>
          <w:rFonts w:ascii="Segoe UI" w:hAnsi="Segoe UI" w:cs="Segoe UI"/>
          <w:color w:val="000000"/>
        </w:rPr>
      </w:pPr>
      <w:r w:rsidRPr="001533EC">
        <w:rPr>
          <w:rFonts w:ascii="Segoe UI" w:hAnsi="Segoe UI" w:cs="Segoe UI"/>
          <w:color w:val="000000"/>
        </w:rPr>
        <w:t>Swindon 01865 903 422</w:t>
      </w:r>
    </w:p>
    <w:p w:rsidR="001533EC" w:rsidRPr="001533EC" w:rsidRDefault="001533EC" w:rsidP="001533EC">
      <w:pPr>
        <w:numPr>
          <w:ilvl w:val="0"/>
          <w:numId w:val="18"/>
        </w:numPr>
        <w:shd w:val="clear" w:color="auto" w:fill="FFFFFF"/>
        <w:spacing w:before="120" w:line="408" w:lineRule="atLeast"/>
        <w:textAlignment w:val="baseline"/>
        <w:rPr>
          <w:rFonts w:ascii="Segoe UI" w:hAnsi="Segoe UI" w:cs="Segoe UI"/>
          <w:color w:val="000000"/>
        </w:rPr>
      </w:pPr>
      <w:r w:rsidRPr="001533EC">
        <w:rPr>
          <w:rFonts w:ascii="Segoe UI" w:hAnsi="Segoe UI" w:cs="Segoe UI"/>
          <w:color w:val="000000"/>
        </w:rPr>
        <w:t>Marlborough and Melksham 01865 903 777</w:t>
      </w:r>
    </w:p>
    <w:p w:rsidR="001533EC" w:rsidRPr="001533EC" w:rsidRDefault="001533EC" w:rsidP="001533EC">
      <w:pPr>
        <w:numPr>
          <w:ilvl w:val="0"/>
          <w:numId w:val="18"/>
        </w:numPr>
        <w:shd w:val="clear" w:color="auto" w:fill="FFFFFF"/>
        <w:spacing w:before="120" w:line="408" w:lineRule="atLeast"/>
        <w:textAlignment w:val="baseline"/>
        <w:rPr>
          <w:rFonts w:ascii="Segoe UI" w:hAnsi="Segoe UI" w:cs="Segoe UI"/>
          <w:color w:val="000000"/>
        </w:rPr>
      </w:pPr>
      <w:r w:rsidRPr="001533EC">
        <w:rPr>
          <w:rFonts w:ascii="Segoe UI" w:hAnsi="Segoe UI" w:cs="Segoe UI"/>
          <w:color w:val="000000"/>
        </w:rPr>
        <w:t>Salisbury 01722 336 262</w:t>
      </w:r>
    </w:p>
    <w:p w:rsidR="001533EC" w:rsidRPr="001533EC" w:rsidRDefault="001533EC" w:rsidP="001533EC">
      <w:pPr>
        <w:numPr>
          <w:ilvl w:val="0"/>
          <w:numId w:val="18"/>
        </w:numPr>
        <w:shd w:val="clear" w:color="auto" w:fill="FFFFFF"/>
        <w:spacing w:before="120" w:line="408" w:lineRule="atLeast"/>
        <w:textAlignment w:val="baseline"/>
        <w:rPr>
          <w:rFonts w:ascii="Segoe UI" w:hAnsi="Segoe UI" w:cs="Segoe UI"/>
          <w:color w:val="000000"/>
        </w:rPr>
      </w:pPr>
      <w:r w:rsidRPr="001533EC">
        <w:rPr>
          <w:rFonts w:ascii="Segoe UI" w:hAnsi="Segoe UI" w:cs="Segoe UI"/>
          <w:color w:val="000000"/>
        </w:rPr>
        <w:t>Bath and North East Somerset: 01865 903 889</w:t>
      </w:r>
    </w:p>
    <w:p w:rsidR="001533EC" w:rsidRPr="001533EC" w:rsidRDefault="001533EC" w:rsidP="001533EC">
      <w:pPr>
        <w:shd w:val="clear" w:color="auto" w:fill="FFFFFF"/>
        <w:spacing w:before="100" w:beforeAutospacing="1" w:after="100" w:afterAutospacing="1" w:line="360" w:lineRule="atLeast"/>
        <w:textAlignment w:val="baseline"/>
        <w:rPr>
          <w:rFonts w:ascii="Segoe UI" w:hAnsi="Segoe UI" w:cs="Segoe UI"/>
          <w:color w:val="000000"/>
        </w:rPr>
      </w:pPr>
      <w:r w:rsidRPr="001533EC">
        <w:rPr>
          <w:rFonts w:ascii="Segoe UI" w:hAnsi="Segoe UI" w:cs="Segoe UI"/>
          <w:color w:val="000000"/>
        </w:rPr>
        <w:t>Other helplines, information and advice include:</w:t>
      </w:r>
    </w:p>
    <w:p w:rsidR="001533EC" w:rsidRPr="001533EC" w:rsidRDefault="001533EC" w:rsidP="001533EC">
      <w:pPr>
        <w:numPr>
          <w:ilvl w:val="0"/>
          <w:numId w:val="19"/>
        </w:numPr>
        <w:shd w:val="clear" w:color="auto" w:fill="FFFFFF"/>
        <w:spacing w:before="120" w:line="408" w:lineRule="atLeast"/>
        <w:textAlignment w:val="baseline"/>
        <w:rPr>
          <w:rFonts w:ascii="Segoe UI" w:hAnsi="Segoe UI" w:cs="Segoe UI"/>
          <w:color w:val="000000"/>
        </w:rPr>
      </w:pPr>
      <w:r w:rsidRPr="001533EC">
        <w:rPr>
          <w:rFonts w:ascii="Segoe UI" w:hAnsi="Segoe UI" w:cs="Segoe UI"/>
          <w:color w:val="000000"/>
        </w:rPr>
        <w:t>Oxfordshire Mind Information Line – (01865) 247788 open 9.30 am to 4.30 pm Mon – Friday</w:t>
      </w:r>
    </w:p>
    <w:p w:rsidR="001533EC" w:rsidRPr="001533EC" w:rsidRDefault="003125B0" w:rsidP="001533EC">
      <w:pPr>
        <w:numPr>
          <w:ilvl w:val="0"/>
          <w:numId w:val="19"/>
        </w:numPr>
        <w:shd w:val="clear" w:color="auto" w:fill="FFFFFF"/>
        <w:spacing w:before="120" w:line="408" w:lineRule="atLeast"/>
        <w:textAlignment w:val="baseline"/>
        <w:rPr>
          <w:rFonts w:ascii="Segoe UI" w:hAnsi="Segoe UI" w:cs="Segoe UI"/>
          <w:color w:val="000000"/>
        </w:rPr>
      </w:pPr>
      <w:hyperlink r:id="rId17" w:history="1">
        <w:r w:rsidR="001533EC" w:rsidRPr="001533EC">
          <w:rPr>
            <w:rStyle w:val="Hyperlink"/>
            <w:rFonts w:ascii="Segoe UI" w:hAnsi="Segoe UI" w:cs="Segoe UI"/>
          </w:rPr>
          <w:t>Buckinghamshire Mind</w:t>
        </w:r>
      </w:hyperlink>
      <w:r w:rsidR="001533EC" w:rsidRPr="001533EC">
        <w:rPr>
          <w:rFonts w:ascii="Segoe UI" w:hAnsi="Segoe UI" w:cs="Segoe UI"/>
          <w:color w:val="000000"/>
        </w:rPr>
        <w:t xml:space="preserve"> </w:t>
      </w:r>
    </w:p>
    <w:p w:rsidR="001533EC" w:rsidRPr="001533EC" w:rsidRDefault="001533EC" w:rsidP="001533EC">
      <w:pPr>
        <w:numPr>
          <w:ilvl w:val="0"/>
          <w:numId w:val="19"/>
        </w:numPr>
        <w:shd w:val="clear" w:color="auto" w:fill="FFFFFF"/>
        <w:spacing w:before="120" w:line="408" w:lineRule="atLeast"/>
        <w:textAlignment w:val="baseline"/>
        <w:rPr>
          <w:rFonts w:ascii="Segoe UI" w:hAnsi="Segoe UI" w:cs="Segoe UI"/>
          <w:color w:val="000000"/>
        </w:rPr>
      </w:pPr>
      <w:r w:rsidRPr="001533EC">
        <w:rPr>
          <w:rFonts w:ascii="Segoe UI" w:hAnsi="Segoe UI" w:cs="Segoe UI"/>
          <w:color w:val="000000"/>
        </w:rPr>
        <w:t>NHS 111 – dial 111 – open 24 hours</w:t>
      </w:r>
    </w:p>
    <w:p w:rsidR="001533EC" w:rsidRPr="001533EC" w:rsidRDefault="001533EC" w:rsidP="001533EC">
      <w:pPr>
        <w:numPr>
          <w:ilvl w:val="0"/>
          <w:numId w:val="19"/>
        </w:numPr>
        <w:shd w:val="clear" w:color="auto" w:fill="FFFFFF"/>
        <w:spacing w:before="120" w:line="408" w:lineRule="atLeast"/>
        <w:textAlignment w:val="baseline"/>
        <w:rPr>
          <w:rFonts w:ascii="Segoe UI" w:hAnsi="Segoe UI" w:cs="Segoe UI"/>
          <w:color w:val="000000"/>
        </w:rPr>
      </w:pPr>
      <w:r w:rsidRPr="001533EC">
        <w:rPr>
          <w:rFonts w:ascii="Segoe UI" w:hAnsi="Segoe UI" w:cs="Segoe UI"/>
          <w:color w:val="000000"/>
        </w:rPr>
        <w:t>Samaritans – Freephone 116 123 – open 24 hours</w:t>
      </w:r>
    </w:p>
    <w:p w:rsidR="001533EC" w:rsidRPr="001533EC" w:rsidRDefault="001533EC" w:rsidP="001533EC">
      <w:pPr>
        <w:numPr>
          <w:ilvl w:val="0"/>
          <w:numId w:val="19"/>
        </w:numPr>
        <w:shd w:val="clear" w:color="auto" w:fill="FFFFFF"/>
        <w:spacing w:before="120" w:line="408" w:lineRule="atLeast"/>
        <w:textAlignment w:val="baseline"/>
        <w:rPr>
          <w:rFonts w:ascii="Segoe UI" w:hAnsi="Segoe UI" w:cs="Segoe UI"/>
          <w:color w:val="000000"/>
        </w:rPr>
      </w:pPr>
      <w:r w:rsidRPr="001533EC">
        <w:rPr>
          <w:rFonts w:ascii="Segoe UI" w:hAnsi="Segoe UI" w:cs="Segoe UI"/>
          <w:color w:val="000000"/>
        </w:rPr>
        <w:t>Saneline – 0300 304 7000 – 4.30 pm to 10.30 pm daily</w:t>
      </w:r>
    </w:p>
    <w:p w:rsidR="001533EC" w:rsidRPr="001533EC" w:rsidRDefault="001533EC" w:rsidP="001533EC">
      <w:pPr>
        <w:numPr>
          <w:ilvl w:val="0"/>
          <w:numId w:val="19"/>
        </w:numPr>
        <w:shd w:val="clear" w:color="auto" w:fill="FFFFFF"/>
        <w:spacing w:before="120" w:line="408" w:lineRule="atLeast"/>
        <w:textAlignment w:val="baseline"/>
        <w:rPr>
          <w:rFonts w:ascii="Segoe UI" w:hAnsi="Segoe UI" w:cs="Segoe UI"/>
          <w:color w:val="000000"/>
        </w:rPr>
      </w:pPr>
      <w:r w:rsidRPr="001533EC">
        <w:rPr>
          <w:rFonts w:ascii="Segoe UI" w:hAnsi="Segoe UI" w:cs="Segoe UI"/>
          <w:color w:val="000000"/>
        </w:rPr>
        <w:t>Rethink – 0845 456 0455 – 10 am to 2 pm Monday to Friday</w:t>
      </w:r>
    </w:p>
    <w:p w:rsidR="001533EC" w:rsidRPr="001533EC" w:rsidRDefault="001533EC" w:rsidP="001533EC">
      <w:pPr>
        <w:numPr>
          <w:ilvl w:val="0"/>
          <w:numId w:val="19"/>
        </w:numPr>
        <w:shd w:val="clear" w:color="auto" w:fill="FFFFFF"/>
        <w:spacing w:before="120" w:line="408" w:lineRule="atLeast"/>
        <w:textAlignment w:val="baseline"/>
        <w:rPr>
          <w:rFonts w:ascii="Segoe UI" w:hAnsi="Segoe UI" w:cs="Segoe UI"/>
          <w:color w:val="000000"/>
        </w:rPr>
      </w:pPr>
      <w:r w:rsidRPr="001533EC">
        <w:rPr>
          <w:rFonts w:ascii="Segoe UI" w:hAnsi="Segoe UI" w:cs="Segoe UI"/>
          <w:color w:val="000000"/>
        </w:rPr>
        <w:t>FRANK – 0800 77 6600 – open 24 hours</w:t>
      </w:r>
    </w:p>
    <w:p w:rsidR="001533EC" w:rsidRPr="001533EC" w:rsidRDefault="001533EC" w:rsidP="001533EC">
      <w:pPr>
        <w:numPr>
          <w:ilvl w:val="0"/>
          <w:numId w:val="19"/>
        </w:numPr>
        <w:shd w:val="clear" w:color="auto" w:fill="FFFFFF"/>
        <w:spacing w:before="120" w:line="408" w:lineRule="atLeast"/>
        <w:textAlignment w:val="baseline"/>
        <w:rPr>
          <w:rFonts w:ascii="Segoe UI" w:hAnsi="Segoe UI" w:cs="Segoe UI"/>
          <w:color w:val="000000"/>
        </w:rPr>
      </w:pPr>
      <w:r w:rsidRPr="001533EC">
        <w:rPr>
          <w:rFonts w:ascii="Segoe UI" w:hAnsi="Segoe UI" w:cs="Segoe UI"/>
          <w:color w:val="000000"/>
        </w:rPr>
        <w:t>No Panic – 0844 967 4848 – 10 am to 10 pm</w:t>
      </w:r>
    </w:p>
    <w:p w:rsidR="001533EC" w:rsidRPr="001533EC" w:rsidRDefault="003125B0" w:rsidP="001533EC">
      <w:pPr>
        <w:numPr>
          <w:ilvl w:val="0"/>
          <w:numId w:val="19"/>
        </w:numPr>
        <w:shd w:val="clear" w:color="auto" w:fill="FFFFFF"/>
        <w:spacing w:line="408" w:lineRule="atLeast"/>
        <w:textAlignment w:val="baseline"/>
        <w:rPr>
          <w:rFonts w:ascii="Segoe UI" w:hAnsi="Segoe UI" w:cs="Segoe UI"/>
          <w:color w:val="000000"/>
        </w:rPr>
      </w:pPr>
      <w:hyperlink r:id="rId18" w:history="1">
        <w:r w:rsidR="001533EC" w:rsidRPr="001533EC">
          <w:rPr>
            <w:rFonts w:ascii="Segoe UI" w:hAnsi="Segoe UI" w:cs="Segoe UI"/>
            <w:color w:val="0066CC"/>
            <w:u w:val="single"/>
            <w:bdr w:val="none" w:sz="0" w:space="0" w:color="auto" w:frame="1"/>
          </w:rPr>
          <w:t>Young Minds</w:t>
        </w:r>
      </w:hyperlink>
    </w:p>
    <w:p w:rsidR="001533EC" w:rsidRPr="001533EC" w:rsidRDefault="003125B0" w:rsidP="001533EC">
      <w:pPr>
        <w:numPr>
          <w:ilvl w:val="0"/>
          <w:numId w:val="19"/>
        </w:numPr>
        <w:shd w:val="clear" w:color="auto" w:fill="FFFFFF"/>
        <w:spacing w:line="408" w:lineRule="atLeast"/>
        <w:textAlignment w:val="baseline"/>
        <w:rPr>
          <w:rFonts w:ascii="Segoe UI" w:hAnsi="Segoe UI" w:cs="Segoe UI"/>
          <w:color w:val="000000"/>
        </w:rPr>
      </w:pPr>
      <w:hyperlink r:id="rId19" w:history="1">
        <w:r w:rsidR="001533EC" w:rsidRPr="001533EC">
          <w:rPr>
            <w:rFonts w:ascii="Segoe UI" w:hAnsi="Segoe UI" w:cs="Segoe UI"/>
            <w:color w:val="0066CC"/>
            <w:u w:val="single"/>
            <w:bdr w:val="none" w:sz="0" w:space="0" w:color="auto" w:frame="1"/>
          </w:rPr>
          <w:t>Stay Alive</w:t>
        </w:r>
      </w:hyperlink>
      <w:r w:rsidR="001533EC" w:rsidRPr="001533EC">
        <w:rPr>
          <w:rFonts w:ascii="Segoe UI" w:hAnsi="Segoe UI" w:cs="Segoe UI"/>
          <w:color w:val="000000"/>
        </w:rPr>
        <w:t> Suicide Prevention Mobile Phone App</w:t>
      </w:r>
    </w:p>
    <w:p w:rsidR="001533EC" w:rsidRPr="001533EC" w:rsidRDefault="001533EC" w:rsidP="001533EC">
      <w:pPr>
        <w:numPr>
          <w:ilvl w:val="0"/>
          <w:numId w:val="19"/>
        </w:numPr>
        <w:shd w:val="clear" w:color="auto" w:fill="FFFFFF"/>
        <w:spacing w:line="408" w:lineRule="atLeast"/>
        <w:textAlignment w:val="baseline"/>
        <w:rPr>
          <w:rFonts w:ascii="Segoe UI" w:hAnsi="Segoe UI" w:cs="Segoe UI"/>
          <w:color w:val="000000"/>
        </w:rPr>
      </w:pPr>
      <w:r w:rsidRPr="001533EC">
        <w:rPr>
          <w:rFonts w:ascii="Segoe UI" w:hAnsi="Segoe UI" w:cs="Segoe UI"/>
          <w:color w:val="000000"/>
        </w:rPr>
        <w:t>The </w:t>
      </w:r>
      <w:hyperlink r:id="rId20" w:history="1">
        <w:r w:rsidRPr="001533EC">
          <w:rPr>
            <w:rFonts w:ascii="Segoe UI" w:hAnsi="Segoe UI" w:cs="Segoe UI"/>
            <w:color w:val="0066CC"/>
            <w:u w:val="single"/>
            <w:bdr w:val="none" w:sz="0" w:space="0" w:color="auto" w:frame="1"/>
          </w:rPr>
          <w:t>Oxfordshire Mind Guide</w:t>
        </w:r>
      </w:hyperlink>
    </w:p>
    <w:p w:rsidR="001533EC" w:rsidRPr="001533EC" w:rsidRDefault="003125B0" w:rsidP="001533EC">
      <w:pPr>
        <w:numPr>
          <w:ilvl w:val="0"/>
          <w:numId w:val="19"/>
        </w:numPr>
        <w:shd w:val="clear" w:color="auto" w:fill="FFFFFF"/>
        <w:spacing w:line="408" w:lineRule="atLeast"/>
        <w:textAlignment w:val="baseline"/>
        <w:rPr>
          <w:rFonts w:ascii="Segoe UI" w:hAnsi="Segoe UI" w:cs="Segoe UI"/>
          <w:color w:val="000000"/>
        </w:rPr>
      </w:pPr>
      <w:hyperlink r:id="rId21" w:history="1">
        <w:r w:rsidR="001533EC" w:rsidRPr="001533EC">
          <w:rPr>
            <w:rFonts w:ascii="Segoe UI" w:hAnsi="Segoe UI" w:cs="Segoe UI"/>
            <w:color w:val="0066CC"/>
            <w:u w:val="single"/>
            <w:bdr w:val="none" w:sz="0" w:space="0" w:color="auto" w:frame="1"/>
          </w:rPr>
          <w:t>Mind </w:t>
        </w:r>
      </w:hyperlink>
      <w:r w:rsidR="001533EC" w:rsidRPr="001533EC">
        <w:rPr>
          <w:rFonts w:ascii="Segoe UI" w:hAnsi="Segoe UI" w:cs="Segoe UI"/>
          <w:color w:val="000000"/>
        </w:rPr>
        <w:t>UK’s national mental health charity</w:t>
      </w:r>
    </w:p>
    <w:p w:rsidR="001533EC" w:rsidRPr="001533EC" w:rsidRDefault="003125B0" w:rsidP="001533EC">
      <w:pPr>
        <w:numPr>
          <w:ilvl w:val="0"/>
          <w:numId w:val="19"/>
        </w:numPr>
        <w:shd w:val="clear" w:color="auto" w:fill="FFFFFF"/>
        <w:spacing w:line="408" w:lineRule="atLeast"/>
        <w:textAlignment w:val="baseline"/>
        <w:rPr>
          <w:rFonts w:ascii="Segoe UI" w:hAnsi="Segoe UI" w:cs="Segoe UI"/>
          <w:color w:val="000000"/>
        </w:rPr>
      </w:pPr>
      <w:hyperlink r:id="rId22" w:history="1">
        <w:r w:rsidR="001533EC" w:rsidRPr="001533EC">
          <w:rPr>
            <w:rFonts w:ascii="Segoe UI" w:hAnsi="Segoe UI" w:cs="Segoe UI"/>
            <w:color w:val="0066CC"/>
            <w:u w:val="single"/>
            <w:bdr w:val="none" w:sz="0" w:space="0" w:color="auto" w:frame="1"/>
          </w:rPr>
          <w:t>Elefriends </w:t>
        </w:r>
      </w:hyperlink>
      <w:r w:rsidR="001533EC" w:rsidRPr="001533EC">
        <w:rPr>
          <w:rFonts w:ascii="Segoe UI" w:hAnsi="Segoe UI" w:cs="Segoe UI"/>
          <w:color w:val="000000"/>
        </w:rPr>
        <w:t>safe online space to listen, share and be heard</w:t>
      </w:r>
    </w:p>
    <w:p w:rsidR="001533EC" w:rsidRPr="001533EC" w:rsidRDefault="001533EC" w:rsidP="00965B89">
      <w:pPr>
        <w:rPr>
          <w:rFonts w:ascii="Segoe UI" w:hAnsi="Segoe UI" w:cs="Segoe UI"/>
        </w:rPr>
      </w:pPr>
    </w:p>
    <w:p w:rsidR="000D54B8" w:rsidRPr="001533EC" w:rsidRDefault="000D54B8" w:rsidP="000D54B8">
      <w:pPr>
        <w:rPr>
          <w:rFonts w:ascii="Segoe UI" w:hAnsi="Segoe UI" w:cs="Segoe UI"/>
          <w:b/>
          <w:bCs/>
          <w:sz w:val="20"/>
          <w:szCs w:val="20"/>
        </w:rPr>
      </w:pPr>
    </w:p>
    <w:p w:rsidR="000D54B8" w:rsidRPr="001533EC" w:rsidRDefault="000D54B8" w:rsidP="000D54B8">
      <w:pPr>
        <w:rPr>
          <w:rFonts w:ascii="Segoe UI" w:hAnsi="Segoe UI" w:cs="Segoe UI"/>
          <w:b/>
          <w:bCs/>
          <w:sz w:val="20"/>
          <w:szCs w:val="20"/>
        </w:rPr>
      </w:pPr>
      <w:r w:rsidRPr="001533EC">
        <w:rPr>
          <w:rFonts w:ascii="Segoe UI" w:hAnsi="Segoe UI" w:cs="Segoe UI"/>
          <w:b/>
          <w:bCs/>
          <w:sz w:val="20"/>
          <w:szCs w:val="20"/>
        </w:rPr>
        <w:t>Oxford Health NHS Foundation Trust</w:t>
      </w:r>
    </w:p>
    <w:p w:rsidR="000D54B8" w:rsidRPr="001533EC" w:rsidRDefault="000D54B8" w:rsidP="000D54B8">
      <w:pPr>
        <w:rPr>
          <w:rFonts w:ascii="Segoe UI" w:hAnsi="Segoe UI" w:cs="Segoe UI"/>
          <w:sz w:val="20"/>
          <w:szCs w:val="20"/>
        </w:rPr>
      </w:pPr>
      <w:r w:rsidRPr="001533EC">
        <w:rPr>
          <w:rFonts w:ascii="Segoe UI" w:hAnsi="Segoe UI" w:cs="Segoe UI"/>
          <w:sz w:val="20"/>
          <w:szCs w:val="20"/>
        </w:rPr>
        <w:lastRenderedPageBreak/>
        <w:t>Oxford Health NHS Foundation Trust (OHFT) provides physical, mental health and social care for people of all ages across Oxfordshire, Buckinghamshire, Swindon, Wiltshire, Bath and North East Somerset. Our services are delivered at community bases, hospitals, clinics and people’s homes. We focus on delivering care as close to home as possible.</w:t>
      </w:r>
      <w:r w:rsidRPr="001533EC">
        <w:rPr>
          <w:rFonts w:ascii="Segoe UI" w:hAnsi="Segoe UI" w:cs="Segoe UI"/>
          <w:sz w:val="20"/>
          <w:szCs w:val="20"/>
        </w:rPr>
        <w:br/>
      </w:r>
      <w:r w:rsidRPr="001533EC">
        <w:rPr>
          <w:rFonts w:ascii="Segoe UI" w:hAnsi="Segoe UI" w:cs="Segoe UI"/>
          <w:sz w:val="20"/>
          <w:szCs w:val="20"/>
        </w:rPr>
        <w:br/>
        <w:t>As a leading teaching, training and research trust, we have close links to Oxford and Oxford Brookes, Buckinghamshire, Reading and Bath universities. We are part of the Oxford Academic Health Science Centre, working closely with our university colleagues to translate their findings into clinical care as quickly as possible, enabling people using our services to benefit from the latest advances in healthcare. We host the NIHR Oxford Health Biomedical Research Centre with Oxford University, and aim to bring the best science to the complex problems of mental disorders and dementia. We also host the NIHR Applied Research Collaboration Oxford and Thames Valley; a partnership between universities, healthcare, charities and industry, that aims, through applied health research, to co-produce better, more equitable, appropriate and sustainable health and care across the region.</w:t>
      </w:r>
    </w:p>
    <w:p w:rsidR="00B84306" w:rsidRPr="001533EC" w:rsidRDefault="00B84306" w:rsidP="000D54B8">
      <w:pPr>
        <w:rPr>
          <w:rFonts w:ascii="Segoe UI" w:hAnsi="Segoe UI" w:cs="Segoe UI"/>
          <w:sz w:val="20"/>
          <w:szCs w:val="20"/>
        </w:rPr>
      </w:pPr>
      <w:r w:rsidRPr="001533EC">
        <w:rPr>
          <w:rFonts w:ascii="Segoe UI" w:hAnsi="Segoe UI" w:cs="Segoe UI"/>
          <w:sz w:val="20"/>
          <w:szCs w:val="20"/>
        </w:rPr>
        <w:t>.</w:t>
      </w:r>
    </w:p>
    <w:p w:rsidR="00B84306" w:rsidRPr="001533EC" w:rsidRDefault="003125B0" w:rsidP="00B84306">
      <w:pPr>
        <w:rPr>
          <w:rFonts w:ascii="Segoe UI" w:hAnsi="Segoe UI" w:cs="Segoe UI"/>
          <w:sz w:val="20"/>
          <w:szCs w:val="20"/>
        </w:rPr>
      </w:pPr>
      <w:hyperlink r:id="rId23" w:history="1">
        <w:r w:rsidR="002373E3" w:rsidRPr="001533EC">
          <w:rPr>
            <w:rStyle w:val="Hyperlink"/>
            <w:rFonts w:ascii="Segoe UI" w:hAnsi="Segoe UI" w:cs="Segoe UI"/>
            <w:sz w:val="20"/>
            <w:szCs w:val="20"/>
          </w:rPr>
          <w:t>www.oxfordhealth.nhs.uk</w:t>
        </w:r>
      </w:hyperlink>
    </w:p>
    <w:p w:rsidR="002373E3" w:rsidRPr="001533EC" w:rsidRDefault="002373E3" w:rsidP="00B84306">
      <w:pPr>
        <w:rPr>
          <w:rFonts w:ascii="Segoe UI" w:hAnsi="Segoe UI" w:cs="Segoe UI"/>
          <w:sz w:val="20"/>
          <w:szCs w:val="20"/>
        </w:rPr>
      </w:pPr>
    </w:p>
    <w:bookmarkEnd w:id="0"/>
    <w:p w:rsidR="007D6628" w:rsidRPr="001533EC" w:rsidRDefault="007D6628" w:rsidP="00B84306">
      <w:pPr>
        <w:rPr>
          <w:rFonts w:ascii="Segoe UI" w:hAnsi="Segoe UI" w:cs="Segoe UI"/>
          <w:b/>
          <w:bCs/>
        </w:rPr>
      </w:pPr>
    </w:p>
    <w:sectPr w:rsidR="007D6628" w:rsidRPr="001533EC" w:rsidSect="000D3688">
      <w:headerReference w:type="default" r:id="rId24"/>
      <w:headerReference w:type="first" r:id="rId25"/>
      <w:pgSz w:w="11906" w:h="16838"/>
      <w:pgMar w:top="1440" w:right="1800" w:bottom="1440" w:left="1800" w:header="708"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54A" w:rsidRDefault="00FF754A">
      <w:r>
        <w:separator/>
      </w:r>
    </w:p>
  </w:endnote>
  <w:endnote w:type="continuationSeparator" w:id="0">
    <w:p w:rsidR="00FF754A" w:rsidRDefault="00FF75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54A" w:rsidRDefault="00FF754A">
      <w:r>
        <w:separator/>
      </w:r>
    </w:p>
  </w:footnote>
  <w:footnote w:type="continuationSeparator" w:id="0">
    <w:p w:rsidR="00FF754A" w:rsidRDefault="00FF7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49" w:rsidRDefault="00C87B49" w:rsidP="00D93A52">
    <w:pPr>
      <w:pStyle w:val="Header"/>
      <w:jc w:val="right"/>
    </w:pPr>
  </w:p>
  <w:p w:rsidR="00C87B49" w:rsidRDefault="00C87B49" w:rsidP="00D93A5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88" w:rsidRDefault="002A4136" w:rsidP="007D6628">
    <w:pPr>
      <w:pStyle w:val="Footer"/>
      <w:tabs>
        <w:tab w:val="clear" w:pos="4153"/>
      </w:tabs>
      <w:jc w:val="right"/>
    </w:pPr>
    <w:r>
      <w:rPr>
        <w:noProof/>
      </w:rPr>
      <w:drawing>
        <wp:anchor distT="0" distB="0" distL="114300" distR="114300" simplePos="0" relativeHeight="251659264" behindDoc="0" locked="0" layoutInCell="1" allowOverlap="1">
          <wp:simplePos x="0" y="0"/>
          <wp:positionH relativeFrom="column">
            <wp:posOffset>3410585</wp:posOffset>
          </wp:positionH>
          <wp:positionV relativeFrom="paragraph">
            <wp:posOffset>-449580</wp:posOffset>
          </wp:positionV>
          <wp:extent cx="2209800" cy="1447800"/>
          <wp:effectExtent l="0" t="0" r="0" b="0"/>
          <wp:wrapSquare wrapText="bothSides"/>
          <wp:docPr id="2" name="Picture 2" descr="A4 logo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ogo siz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0" cy="1447800"/>
                  </a:xfrm>
                  <a:prstGeom prst="rect">
                    <a:avLst/>
                  </a:prstGeom>
                  <a:noFill/>
                </pic:spPr>
              </pic:pic>
            </a:graphicData>
          </a:graphic>
        </wp:anchor>
      </w:drawing>
    </w:r>
    <w:r w:rsidR="000D3688">
      <w:rPr>
        <w:noProof/>
      </w:rPr>
      <w:tab/>
    </w:r>
  </w:p>
  <w:p w:rsidR="000D3688" w:rsidRDefault="000D36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7FB"/>
    <w:multiLevelType w:val="multilevel"/>
    <w:tmpl w:val="269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85471B"/>
    <w:multiLevelType w:val="hybridMultilevel"/>
    <w:tmpl w:val="2006FD90"/>
    <w:lvl w:ilvl="0" w:tplc="3E605DE0">
      <w:start w:val="1"/>
      <w:numFmt w:val="bullet"/>
      <w:lvlText w:val="•"/>
      <w:lvlJc w:val="left"/>
      <w:pPr>
        <w:tabs>
          <w:tab w:val="num" w:pos="720"/>
        </w:tabs>
        <w:ind w:left="720" w:hanging="360"/>
      </w:pPr>
      <w:rPr>
        <w:rFonts w:ascii="Times New Roman" w:hAnsi="Times New Roman" w:hint="default"/>
      </w:rPr>
    </w:lvl>
    <w:lvl w:ilvl="1" w:tplc="F3C0D3F0">
      <w:start w:val="1"/>
      <w:numFmt w:val="bullet"/>
      <w:lvlText w:val="•"/>
      <w:lvlJc w:val="left"/>
      <w:pPr>
        <w:tabs>
          <w:tab w:val="num" w:pos="1440"/>
        </w:tabs>
        <w:ind w:left="1440" w:hanging="360"/>
      </w:pPr>
      <w:rPr>
        <w:rFonts w:ascii="Times New Roman" w:hAnsi="Times New Roman" w:hint="default"/>
      </w:rPr>
    </w:lvl>
    <w:lvl w:ilvl="2" w:tplc="344EDD2A">
      <w:start w:val="1"/>
      <w:numFmt w:val="bullet"/>
      <w:lvlText w:val="•"/>
      <w:lvlJc w:val="left"/>
      <w:pPr>
        <w:tabs>
          <w:tab w:val="num" w:pos="2160"/>
        </w:tabs>
        <w:ind w:left="2160" w:hanging="360"/>
      </w:pPr>
      <w:rPr>
        <w:rFonts w:ascii="Times New Roman" w:hAnsi="Times New Roman" w:hint="default"/>
      </w:rPr>
    </w:lvl>
    <w:lvl w:ilvl="3" w:tplc="3A4CBF92">
      <w:start w:val="1"/>
      <w:numFmt w:val="bullet"/>
      <w:lvlText w:val="•"/>
      <w:lvlJc w:val="left"/>
      <w:pPr>
        <w:tabs>
          <w:tab w:val="num" w:pos="2880"/>
        </w:tabs>
        <w:ind w:left="2880" w:hanging="360"/>
      </w:pPr>
      <w:rPr>
        <w:rFonts w:ascii="Times New Roman" w:hAnsi="Times New Roman" w:hint="default"/>
      </w:rPr>
    </w:lvl>
    <w:lvl w:ilvl="4" w:tplc="F54C0338">
      <w:start w:val="1"/>
      <w:numFmt w:val="bullet"/>
      <w:lvlText w:val="•"/>
      <w:lvlJc w:val="left"/>
      <w:pPr>
        <w:tabs>
          <w:tab w:val="num" w:pos="3600"/>
        </w:tabs>
        <w:ind w:left="3600" w:hanging="360"/>
      </w:pPr>
      <w:rPr>
        <w:rFonts w:ascii="Times New Roman" w:hAnsi="Times New Roman" w:hint="default"/>
      </w:rPr>
    </w:lvl>
    <w:lvl w:ilvl="5" w:tplc="C83405F4">
      <w:start w:val="1"/>
      <w:numFmt w:val="bullet"/>
      <w:lvlText w:val="•"/>
      <w:lvlJc w:val="left"/>
      <w:pPr>
        <w:tabs>
          <w:tab w:val="num" w:pos="4320"/>
        </w:tabs>
        <w:ind w:left="4320" w:hanging="360"/>
      </w:pPr>
      <w:rPr>
        <w:rFonts w:ascii="Times New Roman" w:hAnsi="Times New Roman" w:hint="default"/>
      </w:rPr>
    </w:lvl>
    <w:lvl w:ilvl="6" w:tplc="E0688E0E">
      <w:start w:val="1"/>
      <w:numFmt w:val="bullet"/>
      <w:lvlText w:val="•"/>
      <w:lvlJc w:val="left"/>
      <w:pPr>
        <w:tabs>
          <w:tab w:val="num" w:pos="5040"/>
        </w:tabs>
        <w:ind w:left="5040" w:hanging="360"/>
      </w:pPr>
      <w:rPr>
        <w:rFonts w:ascii="Times New Roman" w:hAnsi="Times New Roman" w:hint="default"/>
      </w:rPr>
    </w:lvl>
    <w:lvl w:ilvl="7" w:tplc="22544AB0">
      <w:start w:val="1"/>
      <w:numFmt w:val="bullet"/>
      <w:lvlText w:val="•"/>
      <w:lvlJc w:val="left"/>
      <w:pPr>
        <w:tabs>
          <w:tab w:val="num" w:pos="5760"/>
        </w:tabs>
        <w:ind w:left="5760" w:hanging="360"/>
      </w:pPr>
      <w:rPr>
        <w:rFonts w:ascii="Times New Roman" w:hAnsi="Times New Roman" w:hint="default"/>
      </w:rPr>
    </w:lvl>
    <w:lvl w:ilvl="8" w:tplc="97A6331A">
      <w:start w:val="1"/>
      <w:numFmt w:val="bullet"/>
      <w:lvlText w:val="•"/>
      <w:lvlJc w:val="left"/>
      <w:pPr>
        <w:tabs>
          <w:tab w:val="num" w:pos="6480"/>
        </w:tabs>
        <w:ind w:left="6480" w:hanging="360"/>
      </w:pPr>
      <w:rPr>
        <w:rFonts w:ascii="Times New Roman" w:hAnsi="Times New Roman" w:hint="default"/>
      </w:rPr>
    </w:lvl>
  </w:abstractNum>
  <w:abstractNum w:abstractNumId="2">
    <w:nsid w:val="1A7A79DF"/>
    <w:multiLevelType w:val="hybridMultilevel"/>
    <w:tmpl w:val="5162A522"/>
    <w:lvl w:ilvl="0" w:tplc="A1D04BE0">
      <w:start w:val="1"/>
      <w:numFmt w:val="bullet"/>
      <w:lvlText w:val="•"/>
      <w:lvlJc w:val="left"/>
      <w:pPr>
        <w:tabs>
          <w:tab w:val="num" w:pos="720"/>
        </w:tabs>
        <w:ind w:left="720" w:hanging="360"/>
      </w:pPr>
      <w:rPr>
        <w:rFonts w:ascii="Times New Roman" w:hAnsi="Times New Roman" w:hint="default"/>
      </w:rPr>
    </w:lvl>
    <w:lvl w:ilvl="1" w:tplc="2CD68216">
      <w:start w:val="1"/>
      <w:numFmt w:val="bullet"/>
      <w:lvlText w:val="•"/>
      <w:lvlJc w:val="left"/>
      <w:pPr>
        <w:tabs>
          <w:tab w:val="num" w:pos="1440"/>
        </w:tabs>
        <w:ind w:left="1440" w:hanging="360"/>
      </w:pPr>
      <w:rPr>
        <w:rFonts w:ascii="Times New Roman" w:hAnsi="Times New Roman" w:hint="default"/>
      </w:rPr>
    </w:lvl>
    <w:lvl w:ilvl="2" w:tplc="05061126">
      <w:start w:val="1"/>
      <w:numFmt w:val="bullet"/>
      <w:lvlText w:val="•"/>
      <w:lvlJc w:val="left"/>
      <w:pPr>
        <w:tabs>
          <w:tab w:val="num" w:pos="2160"/>
        </w:tabs>
        <w:ind w:left="2160" w:hanging="360"/>
      </w:pPr>
      <w:rPr>
        <w:rFonts w:ascii="Times New Roman" w:hAnsi="Times New Roman" w:hint="default"/>
      </w:rPr>
    </w:lvl>
    <w:lvl w:ilvl="3" w:tplc="4F92F064">
      <w:start w:val="1"/>
      <w:numFmt w:val="bullet"/>
      <w:lvlText w:val="•"/>
      <w:lvlJc w:val="left"/>
      <w:pPr>
        <w:tabs>
          <w:tab w:val="num" w:pos="2880"/>
        </w:tabs>
        <w:ind w:left="2880" w:hanging="360"/>
      </w:pPr>
      <w:rPr>
        <w:rFonts w:ascii="Times New Roman" w:hAnsi="Times New Roman" w:hint="default"/>
      </w:rPr>
    </w:lvl>
    <w:lvl w:ilvl="4" w:tplc="BFE427E2">
      <w:start w:val="1"/>
      <w:numFmt w:val="bullet"/>
      <w:lvlText w:val="•"/>
      <w:lvlJc w:val="left"/>
      <w:pPr>
        <w:tabs>
          <w:tab w:val="num" w:pos="3600"/>
        </w:tabs>
        <w:ind w:left="3600" w:hanging="360"/>
      </w:pPr>
      <w:rPr>
        <w:rFonts w:ascii="Times New Roman" w:hAnsi="Times New Roman" w:hint="default"/>
      </w:rPr>
    </w:lvl>
    <w:lvl w:ilvl="5" w:tplc="899ED30E">
      <w:start w:val="1"/>
      <w:numFmt w:val="bullet"/>
      <w:lvlText w:val="•"/>
      <w:lvlJc w:val="left"/>
      <w:pPr>
        <w:tabs>
          <w:tab w:val="num" w:pos="4320"/>
        </w:tabs>
        <w:ind w:left="4320" w:hanging="360"/>
      </w:pPr>
      <w:rPr>
        <w:rFonts w:ascii="Times New Roman" w:hAnsi="Times New Roman" w:hint="default"/>
      </w:rPr>
    </w:lvl>
    <w:lvl w:ilvl="6" w:tplc="505669A8">
      <w:start w:val="1"/>
      <w:numFmt w:val="bullet"/>
      <w:lvlText w:val="•"/>
      <w:lvlJc w:val="left"/>
      <w:pPr>
        <w:tabs>
          <w:tab w:val="num" w:pos="5040"/>
        </w:tabs>
        <w:ind w:left="5040" w:hanging="360"/>
      </w:pPr>
      <w:rPr>
        <w:rFonts w:ascii="Times New Roman" w:hAnsi="Times New Roman" w:hint="default"/>
      </w:rPr>
    </w:lvl>
    <w:lvl w:ilvl="7" w:tplc="EA68419E">
      <w:start w:val="1"/>
      <w:numFmt w:val="bullet"/>
      <w:lvlText w:val="•"/>
      <w:lvlJc w:val="left"/>
      <w:pPr>
        <w:tabs>
          <w:tab w:val="num" w:pos="5760"/>
        </w:tabs>
        <w:ind w:left="5760" w:hanging="360"/>
      </w:pPr>
      <w:rPr>
        <w:rFonts w:ascii="Times New Roman" w:hAnsi="Times New Roman" w:hint="default"/>
      </w:rPr>
    </w:lvl>
    <w:lvl w:ilvl="8" w:tplc="C0E0FC1A">
      <w:start w:val="1"/>
      <w:numFmt w:val="bullet"/>
      <w:lvlText w:val="•"/>
      <w:lvlJc w:val="left"/>
      <w:pPr>
        <w:tabs>
          <w:tab w:val="num" w:pos="6480"/>
        </w:tabs>
        <w:ind w:left="6480" w:hanging="360"/>
      </w:pPr>
      <w:rPr>
        <w:rFonts w:ascii="Times New Roman" w:hAnsi="Times New Roman" w:hint="default"/>
      </w:rPr>
    </w:lvl>
  </w:abstractNum>
  <w:abstractNum w:abstractNumId="3">
    <w:nsid w:val="210504F9"/>
    <w:multiLevelType w:val="hybridMultilevel"/>
    <w:tmpl w:val="E570A71E"/>
    <w:lvl w:ilvl="0" w:tplc="D1CE414A">
      <w:start w:val="1"/>
      <w:numFmt w:val="bullet"/>
      <w:lvlText w:val="•"/>
      <w:lvlJc w:val="left"/>
      <w:pPr>
        <w:tabs>
          <w:tab w:val="num" w:pos="720"/>
        </w:tabs>
        <w:ind w:left="720" w:hanging="360"/>
      </w:pPr>
      <w:rPr>
        <w:rFonts w:ascii="Times New Roman" w:hAnsi="Times New Roman" w:hint="default"/>
      </w:rPr>
    </w:lvl>
    <w:lvl w:ilvl="1" w:tplc="3F7018FC">
      <w:start w:val="1"/>
      <w:numFmt w:val="bullet"/>
      <w:lvlText w:val="•"/>
      <w:lvlJc w:val="left"/>
      <w:pPr>
        <w:tabs>
          <w:tab w:val="num" w:pos="1440"/>
        </w:tabs>
        <w:ind w:left="1440" w:hanging="360"/>
      </w:pPr>
      <w:rPr>
        <w:rFonts w:ascii="Times New Roman" w:hAnsi="Times New Roman" w:hint="default"/>
      </w:rPr>
    </w:lvl>
    <w:lvl w:ilvl="2" w:tplc="E626CE1E">
      <w:start w:val="1"/>
      <w:numFmt w:val="bullet"/>
      <w:lvlText w:val="•"/>
      <w:lvlJc w:val="left"/>
      <w:pPr>
        <w:tabs>
          <w:tab w:val="num" w:pos="2160"/>
        </w:tabs>
        <w:ind w:left="2160" w:hanging="360"/>
      </w:pPr>
      <w:rPr>
        <w:rFonts w:ascii="Times New Roman" w:hAnsi="Times New Roman" w:hint="default"/>
      </w:rPr>
    </w:lvl>
    <w:lvl w:ilvl="3" w:tplc="D31A2E34">
      <w:start w:val="1"/>
      <w:numFmt w:val="bullet"/>
      <w:lvlText w:val="•"/>
      <w:lvlJc w:val="left"/>
      <w:pPr>
        <w:tabs>
          <w:tab w:val="num" w:pos="2880"/>
        </w:tabs>
        <w:ind w:left="2880" w:hanging="360"/>
      </w:pPr>
      <w:rPr>
        <w:rFonts w:ascii="Times New Roman" w:hAnsi="Times New Roman" w:hint="default"/>
      </w:rPr>
    </w:lvl>
    <w:lvl w:ilvl="4" w:tplc="DBD40C0C">
      <w:start w:val="1"/>
      <w:numFmt w:val="bullet"/>
      <w:lvlText w:val="•"/>
      <w:lvlJc w:val="left"/>
      <w:pPr>
        <w:tabs>
          <w:tab w:val="num" w:pos="3600"/>
        </w:tabs>
        <w:ind w:left="3600" w:hanging="360"/>
      </w:pPr>
      <w:rPr>
        <w:rFonts w:ascii="Times New Roman" w:hAnsi="Times New Roman" w:hint="default"/>
      </w:rPr>
    </w:lvl>
    <w:lvl w:ilvl="5" w:tplc="A15CC5C4">
      <w:start w:val="1"/>
      <w:numFmt w:val="bullet"/>
      <w:lvlText w:val="•"/>
      <w:lvlJc w:val="left"/>
      <w:pPr>
        <w:tabs>
          <w:tab w:val="num" w:pos="4320"/>
        </w:tabs>
        <w:ind w:left="4320" w:hanging="360"/>
      </w:pPr>
      <w:rPr>
        <w:rFonts w:ascii="Times New Roman" w:hAnsi="Times New Roman" w:hint="default"/>
      </w:rPr>
    </w:lvl>
    <w:lvl w:ilvl="6" w:tplc="87869696">
      <w:start w:val="1"/>
      <w:numFmt w:val="bullet"/>
      <w:lvlText w:val="•"/>
      <w:lvlJc w:val="left"/>
      <w:pPr>
        <w:tabs>
          <w:tab w:val="num" w:pos="5040"/>
        </w:tabs>
        <w:ind w:left="5040" w:hanging="360"/>
      </w:pPr>
      <w:rPr>
        <w:rFonts w:ascii="Times New Roman" w:hAnsi="Times New Roman" w:hint="default"/>
      </w:rPr>
    </w:lvl>
    <w:lvl w:ilvl="7" w:tplc="5E1A7DFE">
      <w:start w:val="1"/>
      <w:numFmt w:val="bullet"/>
      <w:lvlText w:val="•"/>
      <w:lvlJc w:val="left"/>
      <w:pPr>
        <w:tabs>
          <w:tab w:val="num" w:pos="5760"/>
        </w:tabs>
        <w:ind w:left="5760" w:hanging="360"/>
      </w:pPr>
      <w:rPr>
        <w:rFonts w:ascii="Times New Roman" w:hAnsi="Times New Roman" w:hint="default"/>
      </w:rPr>
    </w:lvl>
    <w:lvl w:ilvl="8" w:tplc="FA366EA0">
      <w:start w:val="1"/>
      <w:numFmt w:val="bullet"/>
      <w:lvlText w:val="•"/>
      <w:lvlJc w:val="left"/>
      <w:pPr>
        <w:tabs>
          <w:tab w:val="num" w:pos="6480"/>
        </w:tabs>
        <w:ind w:left="6480" w:hanging="360"/>
      </w:pPr>
      <w:rPr>
        <w:rFonts w:ascii="Times New Roman" w:hAnsi="Times New Roman" w:hint="default"/>
      </w:rPr>
    </w:lvl>
  </w:abstractNum>
  <w:abstractNum w:abstractNumId="4">
    <w:nsid w:val="2154440E"/>
    <w:multiLevelType w:val="hybridMultilevel"/>
    <w:tmpl w:val="37703A60"/>
    <w:lvl w:ilvl="0" w:tplc="BF70C94A">
      <w:start w:val="1"/>
      <w:numFmt w:val="bullet"/>
      <w:lvlText w:val="•"/>
      <w:lvlJc w:val="left"/>
      <w:pPr>
        <w:tabs>
          <w:tab w:val="num" w:pos="720"/>
        </w:tabs>
        <w:ind w:left="720" w:hanging="360"/>
      </w:pPr>
      <w:rPr>
        <w:rFonts w:ascii="Times New Roman" w:hAnsi="Times New Roman" w:hint="default"/>
      </w:rPr>
    </w:lvl>
    <w:lvl w:ilvl="1" w:tplc="C72EEB54">
      <w:start w:val="1"/>
      <w:numFmt w:val="bullet"/>
      <w:lvlText w:val="•"/>
      <w:lvlJc w:val="left"/>
      <w:pPr>
        <w:tabs>
          <w:tab w:val="num" w:pos="1440"/>
        </w:tabs>
        <w:ind w:left="1440" w:hanging="360"/>
      </w:pPr>
      <w:rPr>
        <w:rFonts w:ascii="Times New Roman" w:hAnsi="Times New Roman" w:hint="default"/>
      </w:rPr>
    </w:lvl>
    <w:lvl w:ilvl="2" w:tplc="9188BC32">
      <w:start w:val="1"/>
      <w:numFmt w:val="bullet"/>
      <w:lvlText w:val="•"/>
      <w:lvlJc w:val="left"/>
      <w:pPr>
        <w:tabs>
          <w:tab w:val="num" w:pos="2160"/>
        </w:tabs>
        <w:ind w:left="2160" w:hanging="360"/>
      </w:pPr>
      <w:rPr>
        <w:rFonts w:ascii="Times New Roman" w:hAnsi="Times New Roman" w:hint="default"/>
      </w:rPr>
    </w:lvl>
    <w:lvl w:ilvl="3" w:tplc="6E82EB30">
      <w:start w:val="1"/>
      <w:numFmt w:val="bullet"/>
      <w:lvlText w:val="•"/>
      <w:lvlJc w:val="left"/>
      <w:pPr>
        <w:tabs>
          <w:tab w:val="num" w:pos="2880"/>
        </w:tabs>
        <w:ind w:left="2880" w:hanging="360"/>
      </w:pPr>
      <w:rPr>
        <w:rFonts w:ascii="Times New Roman" w:hAnsi="Times New Roman" w:hint="default"/>
      </w:rPr>
    </w:lvl>
    <w:lvl w:ilvl="4" w:tplc="21F0422E">
      <w:start w:val="1"/>
      <w:numFmt w:val="bullet"/>
      <w:lvlText w:val="•"/>
      <w:lvlJc w:val="left"/>
      <w:pPr>
        <w:tabs>
          <w:tab w:val="num" w:pos="3600"/>
        </w:tabs>
        <w:ind w:left="3600" w:hanging="360"/>
      </w:pPr>
      <w:rPr>
        <w:rFonts w:ascii="Times New Roman" w:hAnsi="Times New Roman" w:hint="default"/>
      </w:rPr>
    </w:lvl>
    <w:lvl w:ilvl="5" w:tplc="63EA9D36">
      <w:start w:val="1"/>
      <w:numFmt w:val="bullet"/>
      <w:lvlText w:val="•"/>
      <w:lvlJc w:val="left"/>
      <w:pPr>
        <w:tabs>
          <w:tab w:val="num" w:pos="4320"/>
        </w:tabs>
        <w:ind w:left="4320" w:hanging="360"/>
      </w:pPr>
      <w:rPr>
        <w:rFonts w:ascii="Times New Roman" w:hAnsi="Times New Roman" w:hint="default"/>
      </w:rPr>
    </w:lvl>
    <w:lvl w:ilvl="6" w:tplc="9B72D606">
      <w:start w:val="1"/>
      <w:numFmt w:val="bullet"/>
      <w:lvlText w:val="•"/>
      <w:lvlJc w:val="left"/>
      <w:pPr>
        <w:tabs>
          <w:tab w:val="num" w:pos="5040"/>
        </w:tabs>
        <w:ind w:left="5040" w:hanging="360"/>
      </w:pPr>
      <w:rPr>
        <w:rFonts w:ascii="Times New Roman" w:hAnsi="Times New Roman" w:hint="default"/>
      </w:rPr>
    </w:lvl>
    <w:lvl w:ilvl="7" w:tplc="5298140A">
      <w:start w:val="1"/>
      <w:numFmt w:val="bullet"/>
      <w:lvlText w:val="•"/>
      <w:lvlJc w:val="left"/>
      <w:pPr>
        <w:tabs>
          <w:tab w:val="num" w:pos="5760"/>
        </w:tabs>
        <w:ind w:left="5760" w:hanging="360"/>
      </w:pPr>
      <w:rPr>
        <w:rFonts w:ascii="Times New Roman" w:hAnsi="Times New Roman" w:hint="default"/>
      </w:rPr>
    </w:lvl>
    <w:lvl w:ilvl="8" w:tplc="07E8AD46">
      <w:start w:val="1"/>
      <w:numFmt w:val="bullet"/>
      <w:lvlText w:val="•"/>
      <w:lvlJc w:val="left"/>
      <w:pPr>
        <w:tabs>
          <w:tab w:val="num" w:pos="6480"/>
        </w:tabs>
        <w:ind w:left="6480" w:hanging="360"/>
      </w:pPr>
      <w:rPr>
        <w:rFonts w:ascii="Times New Roman" w:hAnsi="Times New Roman" w:hint="default"/>
      </w:rPr>
    </w:lvl>
  </w:abstractNum>
  <w:abstractNum w:abstractNumId="5">
    <w:nsid w:val="24A506F4"/>
    <w:multiLevelType w:val="hybridMultilevel"/>
    <w:tmpl w:val="1338A3D8"/>
    <w:lvl w:ilvl="0" w:tplc="2B884A22">
      <w:start w:val="1"/>
      <w:numFmt w:val="bullet"/>
      <w:pStyle w:val="AnswerBullets"/>
      <w:lvlText w:val=""/>
      <w:lvlJc w:val="left"/>
      <w:pPr>
        <w:ind w:left="720" w:hanging="360"/>
      </w:pPr>
      <w:rPr>
        <w:rFonts w:ascii="Symbol" w:hAnsi="Symbol" w:hint="default"/>
        <w:color w:val="9BBB59"/>
      </w:rPr>
    </w:lvl>
    <w:lvl w:ilvl="1" w:tplc="3B18899E">
      <w:start w:val="1"/>
      <w:numFmt w:val="bullet"/>
      <w:lvlText w:val=""/>
      <w:lvlJc w:val="left"/>
      <w:pPr>
        <w:ind w:left="1440" w:hanging="360"/>
      </w:pPr>
      <w:rPr>
        <w:rFonts w:ascii="Symbol" w:hAnsi="Symbol" w:hint="default"/>
        <w:color w:val="4BACC6"/>
        <w:sz w:val="22"/>
      </w:rPr>
    </w:lvl>
    <w:lvl w:ilvl="2" w:tplc="00C28682">
      <w:start w:val="1"/>
      <w:numFmt w:val="bullet"/>
      <w:lvlText w:val=""/>
      <w:lvlJc w:val="left"/>
      <w:pPr>
        <w:ind w:left="2160" w:hanging="360"/>
      </w:pPr>
      <w:rPr>
        <w:rFonts w:ascii="Symbol" w:hAnsi="Symbol" w:hint="default"/>
        <w:color w:val="9BBB59"/>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80929EE"/>
    <w:multiLevelType w:val="multilevel"/>
    <w:tmpl w:val="9CBE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807E6"/>
    <w:multiLevelType w:val="hybridMultilevel"/>
    <w:tmpl w:val="CFC4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467812"/>
    <w:multiLevelType w:val="multilevel"/>
    <w:tmpl w:val="2A508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E144FCF"/>
    <w:multiLevelType w:val="multilevel"/>
    <w:tmpl w:val="059E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4722F2"/>
    <w:multiLevelType w:val="hybridMultilevel"/>
    <w:tmpl w:val="2A2E93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5AA12B40"/>
    <w:multiLevelType w:val="hybridMultilevel"/>
    <w:tmpl w:val="CF1048C8"/>
    <w:lvl w:ilvl="0" w:tplc="ABAEAD78">
      <w:start w:val="1"/>
      <w:numFmt w:val="bullet"/>
      <w:lvlText w:val="•"/>
      <w:lvlJc w:val="left"/>
      <w:pPr>
        <w:tabs>
          <w:tab w:val="num" w:pos="720"/>
        </w:tabs>
        <w:ind w:left="720" w:hanging="360"/>
      </w:pPr>
      <w:rPr>
        <w:rFonts w:ascii="Times New Roman" w:hAnsi="Times New Roman" w:hint="default"/>
      </w:rPr>
    </w:lvl>
    <w:lvl w:ilvl="1" w:tplc="60145CD4">
      <w:start w:val="1"/>
      <w:numFmt w:val="bullet"/>
      <w:lvlText w:val="•"/>
      <w:lvlJc w:val="left"/>
      <w:pPr>
        <w:tabs>
          <w:tab w:val="num" w:pos="1440"/>
        </w:tabs>
        <w:ind w:left="1440" w:hanging="360"/>
      </w:pPr>
      <w:rPr>
        <w:rFonts w:ascii="Times New Roman" w:hAnsi="Times New Roman" w:hint="default"/>
      </w:rPr>
    </w:lvl>
    <w:lvl w:ilvl="2" w:tplc="B21AFED6">
      <w:start w:val="1"/>
      <w:numFmt w:val="bullet"/>
      <w:lvlText w:val="•"/>
      <w:lvlJc w:val="left"/>
      <w:pPr>
        <w:tabs>
          <w:tab w:val="num" w:pos="2160"/>
        </w:tabs>
        <w:ind w:left="2160" w:hanging="360"/>
      </w:pPr>
      <w:rPr>
        <w:rFonts w:ascii="Times New Roman" w:hAnsi="Times New Roman" w:hint="default"/>
      </w:rPr>
    </w:lvl>
    <w:lvl w:ilvl="3" w:tplc="F5185B2C">
      <w:start w:val="1"/>
      <w:numFmt w:val="bullet"/>
      <w:lvlText w:val="•"/>
      <w:lvlJc w:val="left"/>
      <w:pPr>
        <w:tabs>
          <w:tab w:val="num" w:pos="2880"/>
        </w:tabs>
        <w:ind w:left="2880" w:hanging="360"/>
      </w:pPr>
      <w:rPr>
        <w:rFonts w:ascii="Times New Roman" w:hAnsi="Times New Roman" w:hint="default"/>
      </w:rPr>
    </w:lvl>
    <w:lvl w:ilvl="4" w:tplc="0B08B4CE">
      <w:start w:val="1"/>
      <w:numFmt w:val="bullet"/>
      <w:lvlText w:val="•"/>
      <w:lvlJc w:val="left"/>
      <w:pPr>
        <w:tabs>
          <w:tab w:val="num" w:pos="3600"/>
        </w:tabs>
        <w:ind w:left="3600" w:hanging="360"/>
      </w:pPr>
      <w:rPr>
        <w:rFonts w:ascii="Times New Roman" w:hAnsi="Times New Roman" w:hint="default"/>
      </w:rPr>
    </w:lvl>
    <w:lvl w:ilvl="5" w:tplc="B6D45760">
      <w:start w:val="1"/>
      <w:numFmt w:val="bullet"/>
      <w:lvlText w:val="•"/>
      <w:lvlJc w:val="left"/>
      <w:pPr>
        <w:tabs>
          <w:tab w:val="num" w:pos="4320"/>
        </w:tabs>
        <w:ind w:left="4320" w:hanging="360"/>
      </w:pPr>
      <w:rPr>
        <w:rFonts w:ascii="Times New Roman" w:hAnsi="Times New Roman" w:hint="default"/>
      </w:rPr>
    </w:lvl>
    <w:lvl w:ilvl="6" w:tplc="8A765A40">
      <w:start w:val="1"/>
      <w:numFmt w:val="bullet"/>
      <w:lvlText w:val="•"/>
      <w:lvlJc w:val="left"/>
      <w:pPr>
        <w:tabs>
          <w:tab w:val="num" w:pos="5040"/>
        </w:tabs>
        <w:ind w:left="5040" w:hanging="360"/>
      </w:pPr>
      <w:rPr>
        <w:rFonts w:ascii="Times New Roman" w:hAnsi="Times New Roman" w:hint="default"/>
      </w:rPr>
    </w:lvl>
    <w:lvl w:ilvl="7" w:tplc="C9DA55AC">
      <w:start w:val="1"/>
      <w:numFmt w:val="bullet"/>
      <w:lvlText w:val="•"/>
      <w:lvlJc w:val="left"/>
      <w:pPr>
        <w:tabs>
          <w:tab w:val="num" w:pos="5760"/>
        </w:tabs>
        <w:ind w:left="5760" w:hanging="360"/>
      </w:pPr>
      <w:rPr>
        <w:rFonts w:ascii="Times New Roman" w:hAnsi="Times New Roman" w:hint="default"/>
      </w:rPr>
    </w:lvl>
    <w:lvl w:ilvl="8" w:tplc="185AAE0A">
      <w:start w:val="1"/>
      <w:numFmt w:val="bullet"/>
      <w:lvlText w:val="•"/>
      <w:lvlJc w:val="left"/>
      <w:pPr>
        <w:tabs>
          <w:tab w:val="num" w:pos="6480"/>
        </w:tabs>
        <w:ind w:left="6480" w:hanging="360"/>
      </w:pPr>
      <w:rPr>
        <w:rFonts w:ascii="Times New Roman" w:hAnsi="Times New Roman" w:hint="default"/>
      </w:rPr>
    </w:lvl>
  </w:abstractNum>
  <w:abstractNum w:abstractNumId="12">
    <w:nsid w:val="65814FFC"/>
    <w:multiLevelType w:val="hybridMultilevel"/>
    <w:tmpl w:val="6D20F7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65BD440C"/>
    <w:multiLevelType w:val="hybridMultilevel"/>
    <w:tmpl w:val="EF683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9B05E9"/>
    <w:multiLevelType w:val="multilevel"/>
    <w:tmpl w:val="E7D8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0B5561"/>
    <w:multiLevelType w:val="hybridMultilevel"/>
    <w:tmpl w:val="65001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C1D354F"/>
    <w:multiLevelType w:val="hybridMultilevel"/>
    <w:tmpl w:val="ACB4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C65659"/>
    <w:multiLevelType w:val="hybridMultilevel"/>
    <w:tmpl w:val="B54E15F0"/>
    <w:lvl w:ilvl="0" w:tplc="E38870DE">
      <w:start w:val="1"/>
      <w:numFmt w:val="bullet"/>
      <w:lvlText w:val="•"/>
      <w:lvlJc w:val="left"/>
      <w:pPr>
        <w:tabs>
          <w:tab w:val="num" w:pos="720"/>
        </w:tabs>
        <w:ind w:left="720" w:hanging="360"/>
      </w:pPr>
      <w:rPr>
        <w:rFonts w:ascii="Times New Roman" w:hAnsi="Times New Roman" w:hint="default"/>
      </w:rPr>
    </w:lvl>
    <w:lvl w:ilvl="1" w:tplc="846C8E3C">
      <w:start w:val="1"/>
      <w:numFmt w:val="bullet"/>
      <w:lvlText w:val="•"/>
      <w:lvlJc w:val="left"/>
      <w:pPr>
        <w:tabs>
          <w:tab w:val="num" w:pos="1440"/>
        </w:tabs>
        <w:ind w:left="1440" w:hanging="360"/>
      </w:pPr>
      <w:rPr>
        <w:rFonts w:ascii="Times New Roman" w:hAnsi="Times New Roman" w:hint="default"/>
      </w:rPr>
    </w:lvl>
    <w:lvl w:ilvl="2" w:tplc="12ACA43A">
      <w:start w:val="1"/>
      <w:numFmt w:val="bullet"/>
      <w:lvlText w:val="•"/>
      <w:lvlJc w:val="left"/>
      <w:pPr>
        <w:tabs>
          <w:tab w:val="num" w:pos="2160"/>
        </w:tabs>
        <w:ind w:left="2160" w:hanging="360"/>
      </w:pPr>
      <w:rPr>
        <w:rFonts w:ascii="Times New Roman" w:hAnsi="Times New Roman" w:hint="default"/>
      </w:rPr>
    </w:lvl>
    <w:lvl w:ilvl="3" w:tplc="F20C56E6">
      <w:start w:val="1"/>
      <w:numFmt w:val="bullet"/>
      <w:lvlText w:val="•"/>
      <w:lvlJc w:val="left"/>
      <w:pPr>
        <w:tabs>
          <w:tab w:val="num" w:pos="2880"/>
        </w:tabs>
        <w:ind w:left="2880" w:hanging="360"/>
      </w:pPr>
      <w:rPr>
        <w:rFonts w:ascii="Times New Roman" w:hAnsi="Times New Roman" w:hint="default"/>
      </w:rPr>
    </w:lvl>
    <w:lvl w:ilvl="4" w:tplc="10002970">
      <w:start w:val="1"/>
      <w:numFmt w:val="bullet"/>
      <w:lvlText w:val="•"/>
      <w:lvlJc w:val="left"/>
      <w:pPr>
        <w:tabs>
          <w:tab w:val="num" w:pos="3600"/>
        </w:tabs>
        <w:ind w:left="3600" w:hanging="360"/>
      </w:pPr>
      <w:rPr>
        <w:rFonts w:ascii="Times New Roman" w:hAnsi="Times New Roman" w:hint="default"/>
      </w:rPr>
    </w:lvl>
    <w:lvl w:ilvl="5" w:tplc="2F90F8C0">
      <w:start w:val="1"/>
      <w:numFmt w:val="bullet"/>
      <w:lvlText w:val="•"/>
      <w:lvlJc w:val="left"/>
      <w:pPr>
        <w:tabs>
          <w:tab w:val="num" w:pos="4320"/>
        </w:tabs>
        <w:ind w:left="4320" w:hanging="360"/>
      </w:pPr>
      <w:rPr>
        <w:rFonts w:ascii="Times New Roman" w:hAnsi="Times New Roman" w:hint="default"/>
      </w:rPr>
    </w:lvl>
    <w:lvl w:ilvl="6" w:tplc="9F6A2F48">
      <w:start w:val="1"/>
      <w:numFmt w:val="bullet"/>
      <w:lvlText w:val="•"/>
      <w:lvlJc w:val="left"/>
      <w:pPr>
        <w:tabs>
          <w:tab w:val="num" w:pos="5040"/>
        </w:tabs>
        <w:ind w:left="5040" w:hanging="360"/>
      </w:pPr>
      <w:rPr>
        <w:rFonts w:ascii="Times New Roman" w:hAnsi="Times New Roman" w:hint="default"/>
      </w:rPr>
    </w:lvl>
    <w:lvl w:ilvl="7" w:tplc="3D7E7AA2">
      <w:start w:val="1"/>
      <w:numFmt w:val="bullet"/>
      <w:lvlText w:val="•"/>
      <w:lvlJc w:val="left"/>
      <w:pPr>
        <w:tabs>
          <w:tab w:val="num" w:pos="5760"/>
        </w:tabs>
        <w:ind w:left="5760" w:hanging="360"/>
      </w:pPr>
      <w:rPr>
        <w:rFonts w:ascii="Times New Roman" w:hAnsi="Times New Roman" w:hint="default"/>
      </w:rPr>
    </w:lvl>
    <w:lvl w:ilvl="8" w:tplc="05420688">
      <w:start w:val="1"/>
      <w:numFmt w:val="bullet"/>
      <w:lvlText w:val="•"/>
      <w:lvlJc w:val="left"/>
      <w:pPr>
        <w:tabs>
          <w:tab w:val="num" w:pos="6480"/>
        </w:tabs>
        <w:ind w:left="6480" w:hanging="360"/>
      </w:pPr>
      <w:rPr>
        <w:rFonts w:ascii="Times New Roman" w:hAnsi="Times New Roman" w:hint="default"/>
      </w:rPr>
    </w:lvl>
  </w:abstractNum>
  <w:abstractNum w:abstractNumId="18">
    <w:nsid w:val="7FAA60FA"/>
    <w:multiLevelType w:val="hybridMultilevel"/>
    <w:tmpl w:val="EF683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11"/>
  </w:num>
  <w:num w:numId="4">
    <w:abstractNumId w:val="2"/>
  </w:num>
  <w:num w:numId="5">
    <w:abstractNumId w:val="3"/>
  </w:num>
  <w:num w:numId="6">
    <w:abstractNumId w:val="1"/>
  </w:num>
  <w:num w:numId="7">
    <w:abstractNumId w:val="6"/>
  </w:num>
  <w:num w:numId="8">
    <w:abstractNumId w:val="7"/>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5"/>
  </w:num>
  <w:num w:numId="16">
    <w:abstractNumId w:val="16"/>
  </w:num>
  <w:num w:numId="17">
    <w:abstractNumId w:val="9"/>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D93A52"/>
    <w:rsid w:val="00005F9F"/>
    <w:rsid w:val="0000632A"/>
    <w:rsid w:val="000078C1"/>
    <w:rsid w:val="00065341"/>
    <w:rsid w:val="00092289"/>
    <w:rsid w:val="000A0734"/>
    <w:rsid w:val="000C7AF7"/>
    <w:rsid w:val="000D3688"/>
    <w:rsid w:val="000D53BC"/>
    <w:rsid w:val="000D54B8"/>
    <w:rsid w:val="000E3F9A"/>
    <w:rsid w:val="000F37AC"/>
    <w:rsid w:val="0011404D"/>
    <w:rsid w:val="001155D3"/>
    <w:rsid w:val="00125407"/>
    <w:rsid w:val="0015010A"/>
    <w:rsid w:val="00153168"/>
    <w:rsid w:val="001533EC"/>
    <w:rsid w:val="00172FE1"/>
    <w:rsid w:val="0018041D"/>
    <w:rsid w:val="00184D05"/>
    <w:rsid w:val="00193E47"/>
    <w:rsid w:val="001975BB"/>
    <w:rsid w:val="001A1971"/>
    <w:rsid w:val="001B62F4"/>
    <w:rsid w:val="001D3E8D"/>
    <w:rsid w:val="001E09E1"/>
    <w:rsid w:val="001E7DFD"/>
    <w:rsid w:val="001F35CD"/>
    <w:rsid w:val="001F5156"/>
    <w:rsid w:val="001F5F87"/>
    <w:rsid w:val="00206CC4"/>
    <w:rsid w:val="00214049"/>
    <w:rsid w:val="00217242"/>
    <w:rsid w:val="00220FE2"/>
    <w:rsid w:val="00233127"/>
    <w:rsid w:val="002373E3"/>
    <w:rsid w:val="0024735A"/>
    <w:rsid w:val="0025389F"/>
    <w:rsid w:val="002539B6"/>
    <w:rsid w:val="00255CD3"/>
    <w:rsid w:val="00280E08"/>
    <w:rsid w:val="00287A5C"/>
    <w:rsid w:val="002901A4"/>
    <w:rsid w:val="00291D38"/>
    <w:rsid w:val="002A39CC"/>
    <w:rsid w:val="002A4136"/>
    <w:rsid w:val="002A5ECE"/>
    <w:rsid w:val="002C728D"/>
    <w:rsid w:val="002D5BED"/>
    <w:rsid w:val="002E1890"/>
    <w:rsid w:val="002F2DBD"/>
    <w:rsid w:val="00311123"/>
    <w:rsid w:val="003125B0"/>
    <w:rsid w:val="003126F4"/>
    <w:rsid w:val="003232E8"/>
    <w:rsid w:val="00342733"/>
    <w:rsid w:val="003436B7"/>
    <w:rsid w:val="00353708"/>
    <w:rsid w:val="00362C62"/>
    <w:rsid w:val="00363804"/>
    <w:rsid w:val="003818E0"/>
    <w:rsid w:val="00391E75"/>
    <w:rsid w:val="00391E81"/>
    <w:rsid w:val="003A141F"/>
    <w:rsid w:val="003B7D48"/>
    <w:rsid w:val="003D0FE2"/>
    <w:rsid w:val="003D54AC"/>
    <w:rsid w:val="003E0AF9"/>
    <w:rsid w:val="003E354A"/>
    <w:rsid w:val="003F7FD4"/>
    <w:rsid w:val="004077FA"/>
    <w:rsid w:val="00410ABE"/>
    <w:rsid w:val="00425F74"/>
    <w:rsid w:val="004339E8"/>
    <w:rsid w:val="00440335"/>
    <w:rsid w:val="00463239"/>
    <w:rsid w:val="004779FF"/>
    <w:rsid w:val="00482775"/>
    <w:rsid w:val="00494D9D"/>
    <w:rsid w:val="00497C23"/>
    <w:rsid w:val="004D5A2E"/>
    <w:rsid w:val="00505A71"/>
    <w:rsid w:val="0050685D"/>
    <w:rsid w:val="00512DB8"/>
    <w:rsid w:val="00524312"/>
    <w:rsid w:val="0053707D"/>
    <w:rsid w:val="00552012"/>
    <w:rsid w:val="005612BD"/>
    <w:rsid w:val="00571FEE"/>
    <w:rsid w:val="00581A31"/>
    <w:rsid w:val="00586B1E"/>
    <w:rsid w:val="00593894"/>
    <w:rsid w:val="0059601D"/>
    <w:rsid w:val="005B0D3B"/>
    <w:rsid w:val="005C0FB4"/>
    <w:rsid w:val="005E5AC2"/>
    <w:rsid w:val="005F43E6"/>
    <w:rsid w:val="00600DEA"/>
    <w:rsid w:val="00601D57"/>
    <w:rsid w:val="00626A32"/>
    <w:rsid w:val="00626C07"/>
    <w:rsid w:val="00633A93"/>
    <w:rsid w:val="00635941"/>
    <w:rsid w:val="00635CCC"/>
    <w:rsid w:val="0065460B"/>
    <w:rsid w:val="00672D04"/>
    <w:rsid w:val="00677CBD"/>
    <w:rsid w:val="0068416C"/>
    <w:rsid w:val="006844CA"/>
    <w:rsid w:val="006A444C"/>
    <w:rsid w:val="006B0D28"/>
    <w:rsid w:val="006E307D"/>
    <w:rsid w:val="006E3F9B"/>
    <w:rsid w:val="006F0862"/>
    <w:rsid w:val="006F186F"/>
    <w:rsid w:val="00703F07"/>
    <w:rsid w:val="00711B0F"/>
    <w:rsid w:val="007173F2"/>
    <w:rsid w:val="007228DB"/>
    <w:rsid w:val="007277FA"/>
    <w:rsid w:val="0074212F"/>
    <w:rsid w:val="00746826"/>
    <w:rsid w:val="0075590A"/>
    <w:rsid w:val="00755C3A"/>
    <w:rsid w:val="00764646"/>
    <w:rsid w:val="007669A8"/>
    <w:rsid w:val="00775209"/>
    <w:rsid w:val="00795FBC"/>
    <w:rsid w:val="007A4448"/>
    <w:rsid w:val="007D034E"/>
    <w:rsid w:val="007D1B11"/>
    <w:rsid w:val="007D4771"/>
    <w:rsid w:val="007D6628"/>
    <w:rsid w:val="007F1421"/>
    <w:rsid w:val="00801B1B"/>
    <w:rsid w:val="00867506"/>
    <w:rsid w:val="00870B6F"/>
    <w:rsid w:val="00872222"/>
    <w:rsid w:val="008874ED"/>
    <w:rsid w:val="0089017E"/>
    <w:rsid w:val="008B3DFA"/>
    <w:rsid w:val="008C0721"/>
    <w:rsid w:val="008C4124"/>
    <w:rsid w:val="008D1FE4"/>
    <w:rsid w:val="008F7687"/>
    <w:rsid w:val="0090062E"/>
    <w:rsid w:val="00900F1C"/>
    <w:rsid w:val="00927BE9"/>
    <w:rsid w:val="009514D5"/>
    <w:rsid w:val="00952E49"/>
    <w:rsid w:val="0096083B"/>
    <w:rsid w:val="00965B89"/>
    <w:rsid w:val="00980A33"/>
    <w:rsid w:val="0098172F"/>
    <w:rsid w:val="009837B6"/>
    <w:rsid w:val="009874F2"/>
    <w:rsid w:val="009A5932"/>
    <w:rsid w:val="009A6A41"/>
    <w:rsid w:val="009A6FA4"/>
    <w:rsid w:val="009B1A3C"/>
    <w:rsid w:val="009B4864"/>
    <w:rsid w:val="009C3E46"/>
    <w:rsid w:val="009D48FC"/>
    <w:rsid w:val="009F10AF"/>
    <w:rsid w:val="00A23FCC"/>
    <w:rsid w:val="00A25644"/>
    <w:rsid w:val="00A3372D"/>
    <w:rsid w:val="00A42830"/>
    <w:rsid w:val="00A4446C"/>
    <w:rsid w:val="00A51CAF"/>
    <w:rsid w:val="00A617D4"/>
    <w:rsid w:val="00A70635"/>
    <w:rsid w:val="00A93105"/>
    <w:rsid w:val="00A94D66"/>
    <w:rsid w:val="00AA6D22"/>
    <w:rsid w:val="00AA75CE"/>
    <w:rsid w:val="00AA7DCB"/>
    <w:rsid w:val="00AC1994"/>
    <w:rsid w:val="00AD4CD0"/>
    <w:rsid w:val="00AD520E"/>
    <w:rsid w:val="00B05EF3"/>
    <w:rsid w:val="00B125B0"/>
    <w:rsid w:val="00B30064"/>
    <w:rsid w:val="00B32122"/>
    <w:rsid w:val="00B329E6"/>
    <w:rsid w:val="00B34589"/>
    <w:rsid w:val="00B370F6"/>
    <w:rsid w:val="00B42E33"/>
    <w:rsid w:val="00B472AF"/>
    <w:rsid w:val="00B54640"/>
    <w:rsid w:val="00B56255"/>
    <w:rsid w:val="00B721D5"/>
    <w:rsid w:val="00B72DDC"/>
    <w:rsid w:val="00B8139A"/>
    <w:rsid w:val="00B84306"/>
    <w:rsid w:val="00B85683"/>
    <w:rsid w:val="00B91D5F"/>
    <w:rsid w:val="00BA2EB4"/>
    <w:rsid w:val="00BB5569"/>
    <w:rsid w:val="00BC3CD7"/>
    <w:rsid w:val="00BC5FF0"/>
    <w:rsid w:val="00BD6DA1"/>
    <w:rsid w:val="00BE01CA"/>
    <w:rsid w:val="00C02687"/>
    <w:rsid w:val="00C150B3"/>
    <w:rsid w:val="00C17571"/>
    <w:rsid w:val="00C42510"/>
    <w:rsid w:val="00C573EB"/>
    <w:rsid w:val="00C57429"/>
    <w:rsid w:val="00C87B49"/>
    <w:rsid w:val="00C95BB5"/>
    <w:rsid w:val="00D001E6"/>
    <w:rsid w:val="00D017D1"/>
    <w:rsid w:val="00D42DDE"/>
    <w:rsid w:val="00D445D9"/>
    <w:rsid w:val="00D61957"/>
    <w:rsid w:val="00D66531"/>
    <w:rsid w:val="00D731D3"/>
    <w:rsid w:val="00D93A52"/>
    <w:rsid w:val="00DA2A8E"/>
    <w:rsid w:val="00DA4733"/>
    <w:rsid w:val="00DC7142"/>
    <w:rsid w:val="00DE6FBA"/>
    <w:rsid w:val="00DF7345"/>
    <w:rsid w:val="00E059F5"/>
    <w:rsid w:val="00E145AF"/>
    <w:rsid w:val="00E26F54"/>
    <w:rsid w:val="00E34062"/>
    <w:rsid w:val="00E443B8"/>
    <w:rsid w:val="00E54CC9"/>
    <w:rsid w:val="00E6395D"/>
    <w:rsid w:val="00E81DD5"/>
    <w:rsid w:val="00E85A6F"/>
    <w:rsid w:val="00E9449C"/>
    <w:rsid w:val="00E94931"/>
    <w:rsid w:val="00EA3814"/>
    <w:rsid w:val="00EA453B"/>
    <w:rsid w:val="00EA5627"/>
    <w:rsid w:val="00EE46DC"/>
    <w:rsid w:val="00EF0FAA"/>
    <w:rsid w:val="00F00164"/>
    <w:rsid w:val="00F01F0D"/>
    <w:rsid w:val="00F0548E"/>
    <w:rsid w:val="00F10D05"/>
    <w:rsid w:val="00F40E44"/>
    <w:rsid w:val="00F54237"/>
    <w:rsid w:val="00F63796"/>
    <w:rsid w:val="00F65F9E"/>
    <w:rsid w:val="00F768E6"/>
    <w:rsid w:val="00F92358"/>
    <w:rsid w:val="00FA135D"/>
    <w:rsid w:val="00FB3086"/>
    <w:rsid w:val="00FB69DF"/>
    <w:rsid w:val="00FE316E"/>
    <w:rsid w:val="00FF75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4C"/>
    <w:rPr>
      <w:sz w:val="24"/>
      <w:szCs w:val="24"/>
    </w:rPr>
  </w:style>
  <w:style w:type="paragraph" w:styleId="Heading1">
    <w:name w:val="heading 1"/>
    <w:basedOn w:val="Normal"/>
    <w:next w:val="Normal"/>
    <w:link w:val="Heading1Char"/>
    <w:qFormat/>
    <w:locked/>
    <w:rsid w:val="002373E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A52"/>
    <w:pPr>
      <w:tabs>
        <w:tab w:val="center" w:pos="4153"/>
        <w:tab w:val="right" w:pos="8306"/>
      </w:tabs>
    </w:pPr>
  </w:style>
  <w:style w:type="character" w:customStyle="1" w:styleId="HeaderChar">
    <w:name w:val="Header Char"/>
    <w:basedOn w:val="DefaultParagraphFont"/>
    <w:link w:val="Header"/>
    <w:uiPriority w:val="99"/>
    <w:semiHidden/>
    <w:locked/>
    <w:rsid w:val="00E9449C"/>
    <w:rPr>
      <w:rFonts w:cs="Times New Roman"/>
      <w:sz w:val="24"/>
      <w:szCs w:val="24"/>
    </w:rPr>
  </w:style>
  <w:style w:type="paragraph" w:styleId="Footer">
    <w:name w:val="footer"/>
    <w:basedOn w:val="Normal"/>
    <w:link w:val="FooterChar"/>
    <w:uiPriority w:val="99"/>
    <w:rsid w:val="00D93A52"/>
    <w:pPr>
      <w:tabs>
        <w:tab w:val="center" w:pos="4153"/>
        <w:tab w:val="right" w:pos="8306"/>
      </w:tabs>
    </w:pPr>
  </w:style>
  <w:style w:type="character" w:customStyle="1" w:styleId="FooterChar">
    <w:name w:val="Footer Char"/>
    <w:basedOn w:val="DefaultParagraphFont"/>
    <w:link w:val="Footer"/>
    <w:uiPriority w:val="99"/>
    <w:semiHidden/>
    <w:locked/>
    <w:rsid w:val="00E9449C"/>
    <w:rPr>
      <w:rFonts w:cs="Times New Roman"/>
      <w:sz w:val="24"/>
      <w:szCs w:val="24"/>
    </w:rPr>
  </w:style>
  <w:style w:type="paragraph" w:styleId="BalloonText">
    <w:name w:val="Balloon Text"/>
    <w:basedOn w:val="Normal"/>
    <w:link w:val="BalloonTextChar"/>
    <w:uiPriority w:val="99"/>
    <w:semiHidden/>
    <w:rsid w:val="00B329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449C"/>
    <w:rPr>
      <w:rFonts w:cs="Times New Roman"/>
      <w:sz w:val="2"/>
    </w:rPr>
  </w:style>
  <w:style w:type="character" w:styleId="Hyperlink">
    <w:name w:val="Hyperlink"/>
    <w:basedOn w:val="DefaultParagraphFont"/>
    <w:uiPriority w:val="99"/>
    <w:rsid w:val="00EA3814"/>
    <w:rPr>
      <w:rFonts w:cs="Times New Roman"/>
      <w:color w:val="0000FF"/>
      <w:u w:val="single"/>
    </w:rPr>
  </w:style>
  <w:style w:type="paragraph" w:styleId="PlainText">
    <w:name w:val="Plain Text"/>
    <w:basedOn w:val="Normal"/>
    <w:link w:val="PlainTextChar"/>
    <w:uiPriority w:val="99"/>
    <w:rsid w:val="005612BD"/>
    <w:pPr>
      <w:spacing w:before="100" w:beforeAutospacing="1" w:after="100" w:afterAutospacing="1"/>
    </w:pPr>
  </w:style>
  <w:style w:type="character" w:customStyle="1" w:styleId="PlainTextChar">
    <w:name w:val="Plain Text Char"/>
    <w:basedOn w:val="DefaultParagraphFont"/>
    <w:link w:val="PlainText"/>
    <w:uiPriority w:val="99"/>
    <w:locked/>
    <w:rsid w:val="005612BD"/>
    <w:rPr>
      <w:rFonts w:eastAsia="Times New Roman" w:cs="Times New Roman"/>
      <w:sz w:val="24"/>
      <w:szCs w:val="24"/>
    </w:rPr>
  </w:style>
  <w:style w:type="paragraph" w:styleId="ListParagraph">
    <w:name w:val="List Paragraph"/>
    <w:basedOn w:val="Normal"/>
    <w:uiPriority w:val="34"/>
    <w:qFormat/>
    <w:rsid w:val="0096083B"/>
    <w:pPr>
      <w:ind w:left="720"/>
      <w:contextualSpacing/>
    </w:pPr>
  </w:style>
  <w:style w:type="character" w:styleId="FollowedHyperlink">
    <w:name w:val="FollowedHyperlink"/>
    <w:basedOn w:val="DefaultParagraphFont"/>
    <w:uiPriority w:val="99"/>
    <w:rsid w:val="00217242"/>
    <w:rPr>
      <w:rFonts w:cs="Times New Roman"/>
      <w:color w:val="800080"/>
      <w:u w:val="single"/>
    </w:rPr>
  </w:style>
  <w:style w:type="paragraph" w:styleId="NormalWeb">
    <w:name w:val="Normal (Web)"/>
    <w:basedOn w:val="Normal"/>
    <w:uiPriority w:val="99"/>
    <w:unhideWhenUsed/>
    <w:rsid w:val="009837B6"/>
    <w:pPr>
      <w:spacing w:before="100" w:beforeAutospacing="1" w:after="100" w:afterAutospacing="1"/>
    </w:pPr>
  </w:style>
  <w:style w:type="character" w:customStyle="1" w:styleId="AnswerBulletsChar">
    <w:name w:val="Answer Bullets Char"/>
    <w:link w:val="AnswerBullets"/>
    <w:semiHidden/>
    <w:locked/>
    <w:rsid w:val="003818E0"/>
    <w:rPr>
      <w:rFonts w:ascii="Arial" w:hAnsi="Arial" w:cs="Arial"/>
    </w:rPr>
  </w:style>
  <w:style w:type="paragraph" w:customStyle="1" w:styleId="AnswerBullets">
    <w:name w:val="Answer Bullets"/>
    <w:basedOn w:val="Normal"/>
    <w:link w:val="AnswerBulletsChar"/>
    <w:semiHidden/>
    <w:rsid w:val="003818E0"/>
    <w:pPr>
      <w:numPr>
        <w:numId w:val="15"/>
      </w:numPr>
      <w:spacing w:before="60" w:after="60"/>
    </w:pPr>
    <w:rPr>
      <w:rFonts w:ascii="Arial" w:hAnsi="Arial" w:cs="Arial"/>
      <w:sz w:val="22"/>
      <w:szCs w:val="22"/>
    </w:rPr>
  </w:style>
  <w:style w:type="character" w:styleId="Strong">
    <w:name w:val="Strong"/>
    <w:uiPriority w:val="22"/>
    <w:qFormat/>
    <w:locked/>
    <w:rsid w:val="002373E3"/>
    <w:rPr>
      <w:b/>
      <w:bCs/>
    </w:rPr>
  </w:style>
  <w:style w:type="paragraph" w:styleId="Title">
    <w:name w:val="Title"/>
    <w:basedOn w:val="Normal"/>
    <w:next w:val="Normal"/>
    <w:link w:val="TitleChar"/>
    <w:uiPriority w:val="10"/>
    <w:qFormat/>
    <w:locked/>
    <w:rsid w:val="002373E3"/>
    <w:pPr>
      <w:contextualSpacing/>
    </w:pPr>
    <w:rPr>
      <w:rFonts w:ascii="Cambria" w:hAnsi="Cambria"/>
      <w:spacing w:val="-10"/>
      <w:kern w:val="28"/>
      <w:sz w:val="56"/>
      <w:szCs w:val="56"/>
      <w:lang w:eastAsia="en-US"/>
    </w:rPr>
  </w:style>
  <w:style w:type="character" w:customStyle="1" w:styleId="TitleChar">
    <w:name w:val="Title Char"/>
    <w:basedOn w:val="DefaultParagraphFont"/>
    <w:link w:val="Title"/>
    <w:uiPriority w:val="10"/>
    <w:rsid w:val="002373E3"/>
    <w:rPr>
      <w:rFonts w:ascii="Cambria" w:hAnsi="Cambria"/>
      <w:spacing w:val="-10"/>
      <w:kern w:val="28"/>
      <w:sz w:val="56"/>
      <w:szCs w:val="56"/>
      <w:lang w:eastAsia="en-US"/>
    </w:rPr>
  </w:style>
  <w:style w:type="paragraph" w:styleId="Subtitle">
    <w:name w:val="Subtitle"/>
    <w:basedOn w:val="Normal"/>
    <w:next w:val="Normal"/>
    <w:link w:val="SubtitleChar"/>
    <w:qFormat/>
    <w:locked/>
    <w:rsid w:val="002373E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373E3"/>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2373E3"/>
    <w:rPr>
      <w:rFonts w:asciiTheme="majorHAnsi" w:eastAsiaTheme="majorEastAsia" w:hAnsiTheme="majorHAnsi" w:cstheme="majorBidi"/>
      <w:b/>
      <w:bCs/>
      <w:kern w:val="32"/>
      <w:sz w:val="32"/>
      <w:szCs w:val="32"/>
    </w:rPr>
  </w:style>
  <w:style w:type="character" w:customStyle="1" w:styleId="UnresolvedMention">
    <w:name w:val="Unresolved Mention"/>
    <w:basedOn w:val="DefaultParagraphFont"/>
    <w:uiPriority w:val="99"/>
    <w:semiHidden/>
    <w:unhideWhenUsed/>
    <w:rsid w:val="002373E3"/>
    <w:rPr>
      <w:color w:val="605E5C"/>
      <w:shd w:val="clear" w:color="auto" w:fill="E1DFDD"/>
    </w:rPr>
  </w:style>
  <w:style w:type="character" w:styleId="CommentReference">
    <w:name w:val="annotation reference"/>
    <w:uiPriority w:val="99"/>
    <w:semiHidden/>
    <w:unhideWhenUsed/>
    <w:rsid w:val="002C728D"/>
    <w:rPr>
      <w:sz w:val="16"/>
      <w:szCs w:val="16"/>
    </w:rPr>
  </w:style>
  <w:style w:type="paragraph" w:styleId="CommentText">
    <w:name w:val="annotation text"/>
    <w:basedOn w:val="Normal"/>
    <w:link w:val="CommentTextChar"/>
    <w:uiPriority w:val="99"/>
    <w:semiHidden/>
    <w:unhideWhenUsed/>
    <w:rsid w:val="002C728D"/>
    <w:pPr>
      <w:spacing w:after="160"/>
    </w:pPr>
    <w:rPr>
      <w:rFonts w:ascii="Arial" w:eastAsia="Calibri" w:hAnsi="Arial"/>
      <w:sz w:val="20"/>
      <w:szCs w:val="20"/>
      <w:lang w:eastAsia="en-US"/>
    </w:rPr>
  </w:style>
  <w:style w:type="character" w:customStyle="1" w:styleId="CommentTextChar">
    <w:name w:val="Comment Text Char"/>
    <w:basedOn w:val="DefaultParagraphFont"/>
    <w:link w:val="CommentText"/>
    <w:uiPriority w:val="99"/>
    <w:semiHidden/>
    <w:rsid w:val="002C728D"/>
    <w:rPr>
      <w:rFonts w:ascii="Arial" w:eastAsia="Calibri" w:hAnsi="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362286784">
      <w:bodyDiv w:val="1"/>
      <w:marLeft w:val="0"/>
      <w:marRight w:val="0"/>
      <w:marTop w:val="0"/>
      <w:marBottom w:val="0"/>
      <w:divBdr>
        <w:top w:val="none" w:sz="0" w:space="0" w:color="auto"/>
        <w:left w:val="none" w:sz="0" w:space="0" w:color="auto"/>
        <w:bottom w:val="none" w:sz="0" w:space="0" w:color="auto"/>
        <w:right w:val="none" w:sz="0" w:space="0" w:color="auto"/>
      </w:divBdr>
    </w:div>
    <w:div w:id="449208921">
      <w:bodyDiv w:val="1"/>
      <w:marLeft w:val="0"/>
      <w:marRight w:val="0"/>
      <w:marTop w:val="0"/>
      <w:marBottom w:val="0"/>
      <w:divBdr>
        <w:top w:val="none" w:sz="0" w:space="0" w:color="auto"/>
        <w:left w:val="none" w:sz="0" w:space="0" w:color="auto"/>
        <w:bottom w:val="none" w:sz="0" w:space="0" w:color="auto"/>
        <w:right w:val="none" w:sz="0" w:space="0" w:color="auto"/>
      </w:divBdr>
    </w:div>
    <w:div w:id="1392537452">
      <w:marLeft w:val="0"/>
      <w:marRight w:val="0"/>
      <w:marTop w:val="0"/>
      <w:marBottom w:val="0"/>
      <w:divBdr>
        <w:top w:val="none" w:sz="0" w:space="0" w:color="auto"/>
        <w:left w:val="none" w:sz="0" w:space="0" w:color="auto"/>
        <w:bottom w:val="none" w:sz="0" w:space="0" w:color="auto"/>
        <w:right w:val="none" w:sz="0" w:space="0" w:color="auto"/>
      </w:divBdr>
    </w:div>
    <w:div w:id="1392537453">
      <w:marLeft w:val="0"/>
      <w:marRight w:val="0"/>
      <w:marTop w:val="0"/>
      <w:marBottom w:val="0"/>
      <w:divBdr>
        <w:top w:val="none" w:sz="0" w:space="0" w:color="auto"/>
        <w:left w:val="none" w:sz="0" w:space="0" w:color="auto"/>
        <w:bottom w:val="none" w:sz="0" w:space="0" w:color="auto"/>
        <w:right w:val="none" w:sz="0" w:space="0" w:color="auto"/>
      </w:divBdr>
    </w:div>
    <w:div w:id="1392537454">
      <w:marLeft w:val="0"/>
      <w:marRight w:val="0"/>
      <w:marTop w:val="0"/>
      <w:marBottom w:val="0"/>
      <w:divBdr>
        <w:top w:val="none" w:sz="0" w:space="0" w:color="auto"/>
        <w:left w:val="none" w:sz="0" w:space="0" w:color="auto"/>
        <w:bottom w:val="none" w:sz="0" w:space="0" w:color="auto"/>
        <w:right w:val="none" w:sz="0" w:space="0" w:color="auto"/>
      </w:divBdr>
    </w:div>
    <w:div w:id="1392537455">
      <w:marLeft w:val="0"/>
      <w:marRight w:val="0"/>
      <w:marTop w:val="0"/>
      <w:marBottom w:val="0"/>
      <w:divBdr>
        <w:top w:val="none" w:sz="0" w:space="0" w:color="auto"/>
        <w:left w:val="none" w:sz="0" w:space="0" w:color="auto"/>
        <w:bottom w:val="none" w:sz="0" w:space="0" w:color="auto"/>
        <w:right w:val="none" w:sz="0" w:space="0" w:color="auto"/>
      </w:divBdr>
    </w:div>
    <w:div w:id="1392537456">
      <w:marLeft w:val="0"/>
      <w:marRight w:val="0"/>
      <w:marTop w:val="0"/>
      <w:marBottom w:val="0"/>
      <w:divBdr>
        <w:top w:val="none" w:sz="0" w:space="0" w:color="auto"/>
        <w:left w:val="none" w:sz="0" w:space="0" w:color="auto"/>
        <w:bottom w:val="none" w:sz="0" w:space="0" w:color="auto"/>
        <w:right w:val="none" w:sz="0" w:space="0" w:color="auto"/>
      </w:divBdr>
    </w:div>
    <w:div w:id="1392537457">
      <w:marLeft w:val="0"/>
      <w:marRight w:val="0"/>
      <w:marTop w:val="0"/>
      <w:marBottom w:val="0"/>
      <w:divBdr>
        <w:top w:val="none" w:sz="0" w:space="0" w:color="auto"/>
        <w:left w:val="none" w:sz="0" w:space="0" w:color="auto"/>
        <w:bottom w:val="none" w:sz="0" w:space="0" w:color="auto"/>
        <w:right w:val="none" w:sz="0" w:space="0" w:color="auto"/>
      </w:divBdr>
    </w:div>
    <w:div w:id="1392537458">
      <w:marLeft w:val="0"/>
      <w:marRight w:val="0"/>
      <w:marTop w:val="0"/>
      <w:marBottom w:val="0"/>
      <w:divBdr>
        <w:top w:val="none" w:sz="0" w:space="0" w:color="auto"/>
        <w:left w:val="none" w:sz="0" w:space="0" w:color="auto"/>
        <w:bottom w:val="none" w:sz="0" w:space="0" w:color="auto"/>
        <w:right w:val="none" w:sz="0" w:space="0" w:color="auto"/>
      </w:divBdr>
    </w:div>
    <w:div w:id="1392537459">
      <w:marLeft w:val="0"/>
      <w:marRight w:val="0"/>
      <w:marTop w:val="0"/>
      <w:marBottom w:val="0"/>
      <w:divBdr>
        <w:top w:val="none" w:sz="0" w:space="0" w:color="auto"/>
        <w:left w:val="none" w:sz="0" w:space="0" w:color="auto"/>
        <w:bottom w:val="none" w:sz="0" w:space="0" w:color="auto"/>
        <w:right w:val="none" w:sz="0" w:space="0" w:color="auto"/>
      </w:divBdr>
    </w:div>
    <w:div w:id="1392537460">
      <w:marLeft w:val="0"/>
      <w:marRight w:val="0"/>
      <w:marTop w:val="0"/>
      <w:marBottom w:val="0"/>
      <w:divBdr>
        <w:top w:val="none" w:sz="0" w:space="0" w:color="auto"/>
        <w:left w:val="none" w:sz="0" w:space="0" w:color="auto"/>
        <w:bottom w:val="none" w:sz="0" w:space="0" w:color="auto"/>
        <w:right w:val="none" w:sz="0" w:space="0" w:color="auto"/>
      </w:divBdr>
    </w:div>
    <w:div w:id="1392537461">
      <w:marLeft w:val="0"/>
      <w:marRight w:val="0"/>
      <w:marTop w:val="0"/>
      <w:marBottom w:val="0"/>
      <w:divBdr>
        <w:top w:val="none" w:sz="0" w:space="0" w:color="auto"/>
        <w:left w:val="none" w:sz="0" w:space="0" w:color="auto"/>
        <w:bottom w:val="none" w:sz="0" w:space="0" w:color="auto"/>
        <w:right w:val="none" w:sz="0" w:space="0" w:color="auto"/>
      </w:divBdr>
    </w:div>
    <w:div w:id="1392537462">
      <w:marLeft w:val="0"/>
      <w:marRight w:val="0"/>
      <w:marTop w:val="0"/>
      <w:marBottom w:val="0"/>
      <w:divBdr>
        <w:top w:val="none" w:sz="0" w:space="0" w:color="auto"/>
        <w:left w:val="none" w:sz="0" w:space="0" w:color="auto"/>
        <w:bottom w:val="none" w:sz="0" w:space="0" w:color="auto"/>
        <w:right w:val="none" w:sz="0" w:space="0" w:color="auto"/>
      </w:divBdr>
    </w:div>
    <w:div w:id="1392537463">
      <w:marLeft w:val="0"/>
      <w:marRight w:val="0"/>
      <w:marTop w:val="0"/>
      <w:marBottom w:val="0"/>
      <w:divBdr>
        <w:top w:val="none" w:sz="0" w:space="0" w:color="auto"/>
        <w:left w:val="none" w:sz="0" w:space="0" w:color="auto"/>
        <w:bottom w:val="none" w:sz="0" w:space="0" w:color="auto"/>
        <w:right w:val="none" w:sz="0" w:space="0" w:color="auto"/>
      </w:divBdr>
    </w:div>
    <w:div w:id="1392537464">
      <w:marLeft w:val="0"/>
      <w:marRight w:val="0"/>
      <w:marTop w:val="0"/>
      <w:marBottom w:val="0"/>
      <w:divBdr>
        <w:top w:val="none" w:sz="0" w:space="0" w:color="auto"/>
        <w:left w:val="none" w:sz="0" w:space="0" w:color="auto"/>
        <w:bottom w:val="none" w:sz="0" w:space="0" w:color="auto"/>
        <w:right w:val="none" w:sz="0" w:space="0" w:color="auto"/>
      </w:divBdr>
    </w:div>
    <w:div w:id="1392537465">
      <w:marLeft w:val="0"/>
      <w:marRight w:val="0"/>
      <w:marTop w:val="0"/>
      <w:marBottom w:val="0"/>
      <w:divBdr>
        <w:top w:val="none" w:sz="0" w:space="0" w:color="auto"/>
        <w:left w:val="none" w:sz="0" w:space="0" w:color="auto"/>
        <w:bottom w:val="none" w:sz="0" w:space="0" w:color="auto"/>
        <w:right w:val="none" w:sz="0" w:space="0" w:color="auto"/>
      </w:divBdr>
    </w:div>
    <w:div w:id="1392537466">
      <w:marLeft w:val="0"/>
      <w:marRight w:val="0"/>
      <w:marTop w:val="0"/>
      <w:marBottom w:val="0"/>
      <w:divBdr>
        <w:top w:val="none" w:sz="0" w:space="0" w:color="auto"/>
        <w:left w:val="none" w:sz="0" w:space="0" w:color="auto"/>
        <w:bottom w:val="none" w:sz="0" w:space="0" w:color="auto"/>
        <w:right w:val="none" w:sz="0" w:space="0" w:color="auto"/>
      </w:divBdr>
    </w:div>
    <w:div w:id="1392537467">
      <w:marLeft w:val="0"/>
      <w:marRight w:val="0"/>
      <w:marTop w:val="0"/>
      <w:marBottom w:val="0"/>
      <w:divBdr>
        <w:top w:val="none" w:sz="0" w:space="0" w:color="auto"/>
        <w:left w:val="none" w:sz="0" w:space="0" w:color="auto"/>
        <w:bottom w:val="none" w:sz="0" w:space="0" w:color="auto"/>
        <w:right w:val="none" w:sz="0" w:space="0" w:color="auto"/>
      </w:divBdr>
    </w:div>
    <w:div w:id="1392537468">
      <w:marLeft w:val="0"/>
      <w:marRight w:val="0"/>
      <w:marTop w:val="0"/>
      <w:marBottom w:val="0"/>
      <w:divBdr>
        <w:top w:val="none" w:sz="0" w:space="0" w:color="auto"/>
        <w:left w:val="none" w:sz="0" w:space="0" w:color="auto"/>
        <w:bottom w:val="none" w:sz="0" w:space="0" w:color="auto"/>
        <w:right w:val="none" w:sz="0" w:space="0" w:color="auto"/>
      </w:divBdr>
    </w:div>
    <w:div w:id="1392537469">
      <w:marLeft w:val="0"/>
      <w:marRight w:val="0"/>
      <w:marTop w:val="0"/>
      <w:marBottom w:val="0"/>
      <w:divBdr>
        <w:top w:val="none" w:sz="0" w:space="0" w:color="auto"/>
        <w:left w:val="none" w:sz="0" w:space="0" w:color="auto"/>
        <w:bottom w:val="none" w:sz="0" w:space="0" w:color="auto"/>
        <w:right w:val="none" w:sz="0" w:space="0" w:color="auto"/>
      </w:divBdr>
    </w:div>
    <w:div w:id="1453791562">
      <w:bodyDiv w:val="1"/>
      <w:marLeft w:val="0"/>
      <w:marRight w:val="0"/>
      <w:marTop w:val="0"/>
      <w:marBottom w:val="0"/>
      <w:divBdr>
        <w:top w:val="none" w:sz="0" w:space="0" w:color="auto"/>
        <w:left w:val="none" w:sz="0" w:space="0" w:color="auto"/>
        <w:bottom w:val="none" w:sz="0" w:space="0" w:color="auto"/>
        <w:right w:val="none" w:sz="0" w:space="0" w:color="auto"/>
      </w:divBdr>
    </w:div>
    <w:div w:id="1483082601">
      <w:bodyDiv w:val="1"/>
      <w:marLeft w:val="0"/>
      <w:marRight w:val="0"/>
      <w:marTop w:val="0"/>
      <w:marBottom w:val="0"/>
      <w:divBdr>
        <w:top w:val="none" w:sz="0" w:space="0" w:color="auto"/>
        <w:left w:val="none" w:sz="0" w:space="0" w:color="auto"/>
        <w:bottom w:val="none" w:sz="0" w:space="0" w:color="auto"/>
        <w:right w:val="none" w:sz="0" w:space="0" w:color="auto"/>
      </w:divBdr>
    </w:div>
    <w:div w:id="15931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xfordhealth.nhs.uk/service_description/aylesbury-safe-haven/" TargetMode="External"/><Relationship Id="rId18" Type="http://schemas.openxmlformats.org/officeDocument/2006/relationships/hyperlink" Target="http://www.youngminds.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ind.org.uk/information-support/" TargetMode="External"/><Relationship Id="rId7" Type="http://schemas.openxmlformats.org/officeDocument/2006/relationships/webSettings" Target="webSettings.xml"/><Relationship Id="rId12" Type="http://schemas.openxmlformats.org/officeDocument/2006/relationships/hyperlink" Target="https://www.oxfordhealth.nhs.uk/healthyminds/" TargetMode="External"/><Relationship Id="rId17" Type="http://schemas.openxmlformats.org/officeDocument/2006/relationships/hyperlink" Target="https://www.bucksmind.org.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xfordhealth.nhs.uk/service_description/banbury-safe-haven/" TargetMode="External"/><Relationship Id="rId20" Type="http://schemas.openxmlformats.org/officeDocument/2006/relationships/hyperlink" Target="http://www.oxmindguid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lkingspaceplus.org.u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oxfordhealth.nhs.uk/service_description/oxford-safe-haven/" TargetMode="External"/><Relationship Id="rId23" Type="http://schemas.openxmlformats.org/officeDocument/2006/relationships/hyperlink" Target="http://www.oxfordhealth.nhs.uk" TargetMode="External"/><Relationship Id="rId10" Type="http://schemas.openxmlformats.org/officeDocument/2006/relationships/hyperlink" Target="mailto:Communications.team@oxfordhealth.nhs.uk" TargetMode="External"/><Relationship Id="rId19" Type="http://schemas.openxmlformats.org/officeDocument/2006/relationships/hyperlink" Target="http://www.preventsuicide.org.uk/stay_alive_suicide_prevention_mobile_phone_applic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fordhealth.nhs.uk/service_description/wycombe-safe-haven/" TargetMode="External"/><Relationship Id="rId22" Type="http://schemas.openxmlformats.org/officeDocument/2006/relationships/hyperlink" Target="http://www.elefriends.org.uk/"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B078A6F6A324A964DFC903E988BAC" ma:contentTypeVersion="4" ma:contentTypeDescription="Create a new document." ma:contentTypeScope="" ma:versionID="799bafd882a2b0d0a8624eab42c98493">
  <xsd:schema xmlns:xsd="http://www.w3.org/2001/XMLSchema" xmlns:xs="http://www.w3.org/2001/XMLSchema" xmlns:p="http://schemas.microsoft.com/office/2006/metadata/properties" xmlns:ns2="e107077a-27a2-463a-b41c-6422163d7a8c" targetNamespace="http://schemas.microsoft.com/office/2006/metadata/properties" ma:root="true" ma:fieldsID="d48994bcc65e9a9584be80c45502db54" ns2:_="">
    <xsd:import namespace="e107077a-27a2-463a-b41c-6422163d7a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7077a-27a2-463a-b41c-6422163d7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7812A-7A84-4775-BBD7-D26DB2FCDE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8B0595-4EFA-415C-9964-2ADF14A62A74}">
  <ds:schemaRefs>
    <ds:schemaRef ds:uri="http://schemas.microsoft.com/sharepoint/v3/contenttype/forms"/>
  </ds:schemaRefs>
</ds:datastoreItem>
</file>

<file path=customXml/itemProps3.xml><?xml version="1.0" encoding="utf-8"?>
<ds:datastoreItem xmlns:ds="http://schemas.openxmlformats.org/officeDocument/2006/customXml" ds:itemID="{F0A5E999-CBF9-44A6-AC30-3C8BC32C9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7077a-27a2-463a-b41c-6422163d7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Date: XX</vt:lpstr>
    </vt:vector>
  </TitlesOfParts>
  <Company>nhs</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XX</dc:title>
  <dc:creator>Lorcan O'Neill</dc:creator>
  <cp:lastModifiedBy>lenovo</cp:lastModifiedBy>
  <cp:revision>2</cp:revision>
  <cp:lastPrinted>2011-06-20T13:04:00Z</cp:lastPrinted>
  <dcterms:created xsi:type="dcterms:W3CDTF">2020-05-15T16:25:00Z</dcterms:created>
  <dcterms:modified xsi:type="dcterms:W3CDTF">2020-05-15T16:25:00Z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0x01010065FB078A6F6A324A964DFC903E988BAC</vt:lpwstr>
  </property>
</Properties>
</file>